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754" w:type="dxa"/>
        <w:tblLook w:val="01E0"/>
      </w:tblPr>
      <w:tblGrid>
        <w:gridCol w:w="2376"/>
        <w:gridCol w:w="3969"/>
        <w:gridCol w:w="2409"/>
      </w:tblGrid>
      <w:tr w:rsidR="00BB611A" w:rsidRPr="000F75F7">
        <w:tc>
          <w:tcPr>
            <w:tcW w:w="2376" w:type="dxa"/>
            <w:vAlign w:val="center"/>
          </w:tcPr>
          <w:p w:rsidR="00BB611A" w:rsidRPr="00D148F9" w:rsidRDefault="00BB611A" w:rsidP="000F75F7">
            <w:pPr>
              <w:pStyle w:val="Header"/>
              <w:tabs>
                <w:tab w:val="clear" w:pos="4252"/>
              </w:tabs>
              <w:spacing w:before="120" w:after="120"/>
              <w:jc w:val="center"/>
              <w:rPr>
                <w:rFonts w:ascii="Arial" w:hAnsi="Arial" w:cs="Arial"/>
              </w:rPr>
            </w:pPr>
            <w:r w:rsidRPr="00B544C7">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i1025" type="#_x0000_t75" alt="ESADEbschool_color" style="width:79.5pt;height:27.75pt;visibility:visible">
                  <v:imagedata r:id="rId7" o:title=""/>
                </v:shape>
              </w:pict>
            </w:r>
          </w:p>
        </w:tc>
        <w:tc>
          <w:tcPr>
            <w:tcW w:w="3969" w:type="dxa"/>
            <w:vAlign w:val="center"/>
          </w:tcPr>
          <w:p w:rsidR="00BB611A" w:rsidRPr="00D148F9" w:rsidRDefault="00BB611A" w:rsidP="000F75F7">
            <w:pPr>
              <w:spacing w:line="276" w:lineRule="auto"/>
              <w:jc w:val="center"/>
              <w:rPr>
                <w:rFonts w:ascii="Arial" w:hAnsi="Arial" w:cs="Arial"/>
                <w:b/>
                <w:bCs/>
                <w:lang w:val="es-ES"/>
              </w:rPr>
            </w:pPr>
            <w:r>
              <w:rPr>
                <w:rFonts w:ascii="Arial" w:hAnsi="Arial" w:cs="Arial"/>
                <w:lang w:val="es-ES"/>
              </w:rPr>
              <w:t>Caso: Torre del Pi</w:t>
            </w:r>
            <w:r>
              <w:rPr>
                <w:rStyle w:val="FootnoteReference"/>
                <w:rFonts w:ascii="Arial" w:hAnsi="Arial" w:cs="Arial"/>
                <w:b/>
                <w:bCs/>
                <w:lang w:val="es-ES"/>
              </w:rPr>
              <w:footnoteReference w:id="2"/>
            </w:r>
          </w:p>
        </w:tc>
        <w:tc>
          <w:tcPr>
            <w:tcW w:w="2409" w:type="dxa"/>
          </w:tcPr>
          <w:p w:rsidR="00BB611A" w:rsidRPr="00D148F9" w:rsidRDefault="00BB611A" w:rsidP="000F75F7">
            <w:pPr>
              <w:pStyle w:val="Header"/>
              <w:tabs>
                <w:tab w:val="clear" w:pos="4252"/>
              </w:tabs>
              <w:spacing w:before="120" w:after="120"/>
              <w:jc w:val="right"/>
              <w:rPr>
                <w:rFonts w:ascii="Arial" w:hAnsi="Arial" w:cs="Arial"/>
              </w:rPr>
            </w:pPr>
            <w:r w:rsidRPr="00B544C7">
              <w:rPr>
                <w:rFonts w:ascii="Arial" w:hAnsi="Arial" w:cs="Arial"/>
              </w:rPr>
              <w:pict>
                <v:shape id="_x0000_i1026" type="#_x0000_t75" style="width:102.75pt;height:37.5pt;mso-position-horizontal-relative:char;mso-position-vertical-relative:line" fillcolor="#0c9">
                  <v:imagedata r:id="rId8" o:title=""/>
                  <v:shadow color="#969696"/>
                </v:shape>
              </w:pict>
            </w:r>
          </w:p>
        </w:tc>
      </w:tr>
    </w:tbl>
    <w:p w:rsidR="00BB611A" w:rsidRDefault="00BB611A" w:rsidP="00C1189E">
      <w:pPr>
        <w:spacing w:line="276" w:lineRule="auto"/>
        <w:ind w:firstLine="720"/>
        <w:jc w:val="center"/>
        <w:rPr>
          <w:rFonts w:ascii="Arial" w:hAnsi="Arial" w:cs="Arial"/>
          <w:b/>
          <w:bCs/>
          <w:lang w:val="es-ES"/>
        </w:rPr>
      </w:pPr>
    </w:p>
    <w:p w:rsidR="00BB611A" w:rsidRPr="003E2424" w:rsidRDefault="00BB611A" w:rsidP="00BE7A4B">
      <w:pPr>
        <w:spacing w:line="276" w:lineRule="auto"/>
        <w:jc w:val="center"/>
        <w:rPr>
          <w:rFonts w:ascii="Arial" w:hAnsi="Arial" w:cs="Arial"/>
          <w:lang w:val="es-ES"/>
        </w:rPr>
      </w:pPr>
      <w:r>
        <w:rPr>
          <w:noProof/>
          <w:lang w:val="es-ES" w:eastAsia="es-ES"/>
        </w:rPr>
        <w:pict>
          <v:line id="_x0000_s1026" style="position:absolute;left:0;text-align:left;z-index:251659264" from="-2.4pt,1.85pt" to="429.6pt,1.85pt" strokeweight="1.25pt"/>
        </w:pict>
      </w:r>
    </w:p>
    <w:p w:rsidR="00BB611A" w:rsidRPr="003E2424" w:rsidRDefault="00BB611A" w:rsidP="00D90143">
      <w:pPr>
        <w:spacing w:line="276" w:lineRule="auto"/>
        <w:jc w:val="both"/>
        <w:rPr>
          <w:rFonts w:ascii="Arial" w:hAnsi="Arial" w:cs="Arial"/>
          <w:lang w:val="es-ES"/>
        </w:rPr>
      </w:pPr>
      <w:r w:rsidRPr="007A68AD">
        <w:rPr>
          <w:rFonts w:ascii="Arial" w:hAnsi="Arial" w:cs="Arial"/>
          <w:lang w:val="es-ES"/>
        </w:rPr>
        <w:t>Miquel Cornad</w:t>
      </w:r>
      <w:r>
        <w:rPr>
          <w:rFonts w:ascii="Arial" w:hAnsi="Arial" w:cs="Arial"/>
          <w:lang w:val="es-ES"/>
        </w:rPr>
        <w:t>ó</w:t>
      </w:r>
      <w:r w:rsidRPr="007A68AD">
        <w:rPr>
          <w:rFonts w:ascii="Arial" w:hAnsi="Arial" w:cs="Arial"/>
          <w:lang w:val="es-ES"/>
        </w:rPr>
        <w:t xml:space="preserve"> había asistido a un curso sobre el uso de las nuevas tecnologías aplicadas a los negocios</w:t>
      </w:r>
      <w:r w:rsidRPr="00BC3967">
        <w:rPr>
          <w:rFonts w:ascii="Arial" w:hAnsi="Arial" w:cs="Arial"/>
          <w:lang w:val="es-ES"/>
        </w:rPr>
        <w:t xml:space="preserve"> </w:t>
      </w:r>
      <w:r w:rsidRPr="00885001">
        <w:rPr>
          <w:rFonts w:ascii="Arial" w:hAnsi="Arial" w:cs="Arial"/>
          <w:lang w:val="es-ES"/>
        </w:rPr>
        <w:t>a principios de 2010</w:t>
      </w:r>
      <w:r w:rsidRPr="007A68AD">
        <w:rPr>
          <w:rFonts w:ascii="Arial" w:hAnsi="Arial" w:cs="Arial"/>
          <w:lang w:val="es-ES"/>
        </w:rPr>
        <w:t xml:space="preserve">. Esta participación le abrió las puertas a un nuevo mundo. Estaba tan convencido de su aplicabilidad </w:t>
      </w:r>
      <w:r>
        <w:rPr>
          <w:rFonts w:ascii="Arial" w:hAnsi="Arial" w:cs="Arial"/>
          <w:lang w:val="es-ES"/>
        </w:rPr>
        <w:t>en</w:t>
      </w:r>
      <w:r w:rsidRPr="007A68AD">
        <w:rPr>
          <w:rFonts w:ascii="Arial" w:hAnsi="Arial" w:cs="Arial"/>
          <w:lang w:val="es-ES"/>
        </w:rPr>
        <w:t xml:space="preserve"> su establecimiento</w:t>
      </w:r>
      <w:r>
        <w:rPr>
          <w:rFonts w:ascii="Arial" w:hAnsi="Arial" w:cs="Arial"/>
          <w:lang w:val="es-ES"/>
        </w:rPr>
        <w:t>,</w:t>
      </w:r>
      <w:r w:rsidRPr="007A68AD">
        <w:rPr>
          <w:rFonts w:ascii="Arial" w:hAnsi="Arial" w:cs="Arial"/>
          <w:lang w:val="es-ES"/>
        </w:rPr>
        <w:t xml:space="preserve"> que convenció a su escéptico hermano y socio, Jos, de la necesidad de desarrollar una página web y un perfil en Facebook. </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Desde noviembre de 2010, disponían del sitio web y de la página de Facebook, desde los que habían realizado distintas campañas (</w:t>
      </w:r>
      <w:hyperlink r:id="rId9" w:history="1">
        <w:r>
          <w:rPr>
            <w:rStyle w:val="Hyperlink"/>
            <w:rFonts w:ascii="Arial" w:hAnsi="Arial" w:cs="Arial"/>
            <w:lang w:val="es-ES"/>
          </w:rPr>
          <w:t>www.torredelpi.cat</w:t>
        </w:r>
      </w:hyperlink>
      <w:r w:rsidRPr="007A68AD">
        <w:rPr>
          <w:rFonts w:ascii="Arial" w:hAnsi="Arial" w:cs="Arial"/>
          <w:lang w:val="es-ES"/>
        </w:rPr>
        <w:t xml:space="preserve"> y </w:t>
      </w:r>
      <w:hyperlink r:id="rId10" w:history="1">
        <w:r>
          <w:rPr>
            <w:rStyle w:val="Hyperlink"/>
            <w:rFonts w:ascii="Arial" w:hAnsi="Arial" w:cs="Arial"/>
            <w:lang w:val="es-ES"/>
          </w:rPr>
          <w:t>http://www.facebook.com/ferreteria.torredelpi</w:t>
        </w:r>
      </w:hyperlink>
      <w:r w:rsidRPr="007A68AD">
        <w:rPr>
          <w:rFonts w:ascii="Arial" w:hAnsi="Arial" w:cs="Arial"/>
          <w:lang w:val="es-ES"/>
        </w:rPr>
        <w:t xml:space="preserve">). </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Sin embargo, Miquel recordaba preocupado la conversación que habían mantenido, porque no tenía nada claro el efecto que habían tenido estas acciones</w:t>
      </w:r>
      <w:r>
        <w:rPr>
          <w:rFonts w:ascii="Arial" w:hAnsi="Arial" w:cs="Arial"/>
          <w:lang w:val="es-ES"/>
        </w:rPr>
        <w:t>,</w:t>
      </w:r>
      <w:r w:rsidRPr="007A68AD">
        <w:rPr>
          <w:rFonts w:ascii="Arial" w:hAnsi="Arial" w:cs="Arial"/>
          <w:lang w:val="es-ES"/>
        </w:rPr>
        <w:t xml:space="preserve"> y Jos preguntaba si debían seguir adelante.</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 xml:space="preserve">La conversación </w:t>
      </w:r>
      <w:r>
        <w:rPr>
          <w:rFonts w:ascii="Arial" w:hAnsi="Arial" w:cs="Arial"/>
          <w:lang w:val="es-ES"/>
        </w:rPr>
        <w:t>había empezado</w:t>
      </w:r>
      <w:r w:rsidRPr="007A68AD">
        <w:rPr>
          <w:rFonts w:ascii="Arial" w:hAnsi="Arial" w:cs="Arial"/>
          <w:lang w:val="es-ES"/>
        </w:rPr>
        <w:t xml:space="preserve"> cuando Miquel estaba concentrado realizando una nueva acción en Facebook. Jos necesitaba saber cu</w:t>
      </w:r>
      <w:r>
        <w:rPr>
          <w:rFonts w:ascii="Arial" w:hAnsi="Arial" w:cs="Arial"/>
          <w:lang w:val="es-ES"/>
        </w:rPr>
        <w:t>á</w:t>
      </w:r>
      <w:r w:rsidRPr="007A68AD">
        <w:rPr>
          <w:rFonts w:ascii="Arial" w:hAnsi="Arial" w:cs="Arial"/>
          <w:lang w:val="es-ES"/>
        </w:rPr>
        <w:t xml:space="preserve">ndo llegaría el pedido que habían hecho a COFAC, la central de compras a la que estaban asociados. </w:t>
      </w:r>
      <w:r>
        <w:rPr>
          <w:rFonts w:ascii="Arial" w:hAnsi="Arial" w:cs="Arial"/>
          <w:lang w:val="es-ES"/>
        </w:rPr>
        <w:t>La cosa fue, más o menos, así:</w:t>
      </w:r>
    </w:p>
    <w:p w:rsidR="00BB611A" w:rsidRPr="003E2424" w:rsidRDefault="00BB611A" w:rsidP="00C1189E">
      <w:pPr>
        <w:spacing w:line="276" w:lineRule="auto"/>
        <w:jc w:val="both"/>
        <w:rPr>
          <w:rFonts w:ascii="Arial" w:hAnsi="Arial" w:cs="Arial"/>
          <w:lang w:val="es-ES"/>
        </w:rPr>
      </w:pPr>
    </w:p>
    <w:p w:rsidR="00BB611A" w:rsidRPr="007A68AD" w:rsidRDefault="00BB611A" w:rsidP="00C1189E">
      <w:pPr>
        <w:spacing w:line="276" w:lineRule="auto"/>
        <w:jc w:val="both"/>
        <w:rPr>
          <w:rFonts w:ascii="Arial" w:hAnsi="Arial" w:cs="Arial"/>
          <w:i/>
          <w:lang w:val="es-ES"/>
        </w:rPr>
      </w:pPr>
      <w:r w:rsidRPr="007A68AD">
        <w:rPr>
          <w:rFonts w:ascii="Arial" w:hAnsi="Arial" w:cs="Arial"/>
          <w:i/>
          <w:lang w:val="es-ES"/>
        </w:rPr>
        <w:t xml:space="preserve">JOS. </w:t>
      </w:r>
      <w:r w:rsidRPr="00FC052F">
        <w:rPr>
          <w:rFonts w:ascii="Arial" w:hAnsi="Arial" w:cs="Arial"/>
          <w:i/>
          <w:lang w:val="es-ES"/>
        </w:rPr>
        <w:t>—</w:t>
      </w:r>
      <w:r w:rsidRPr="007A68AD">
        <w:rPr>
          <w:rFonts w:ascii="Arial" w:hAnsi="Arial" w:cs="Arial"/>
          <w:i/>
          <w:lang w:val="es-ES"/>
        </w:rPr>
        <w:t>Miquel, ¿</w:t>
      </w:r>
      <w:r>
        <w:rPr>
          <w:rFonts w:ascii="Arial" w:hAnsi="Arial" w:cs="Arial"/>
          <w:i/>
          <w:lang w:val="es-ES"/>
        </w:rPr>
        <w:t>c</w:t>
      </w:r>
      <w:r w:rsidRPr="007A68AD">
        <w:rPr>
          <w:rFonts w:ascii="Arial" w:hAnsi="Arial" w:cs="Arial"/>
          <w:i/>
          <w:lang w:val="es-ES"/>
        </w:rPr>
        <w:t>uándo llegará el pedido que hicimos a COFAC?</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Miquel no respondía, estaba demasiado absorto en su tarea.</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 xml:space="preserve">Jos repitió, </w:t>
      </w:r>
      <w:r>
        <w:rPr>
          <w:rFonts w:ascii="Arial" w:hAnsi="Arial" w:cs="Arial"/>
          <w:lang w:val="es-ES"/>
        </w:rPr>
        <w:t xml:space="preserve">con </w:t>
      </w:r>
      <w:r w:rsidRPr="007A68AD">
        <w:rPr>
          <w:rFonts w:ascii="Arial" w:hAnsi="Arial" w:cs="Arial"/>
          <w:lang w:val="es-ES"/>
        </w:rPr>
        <w:t xml:space="preserve">un </w:t>
      </w:r>
      <w:r>
        <w:rPr>
          <w:rFonts w:ascii="Arial" w:hAnsi="Arial" w:cs="Arial"/>
          <w:lang w:val="es-ES"/>
        </w:rPr>
        <w:t xml:space="preserve">tono un </w:t>
      </w:r>
      <w:r w:rsidRPr="007A68AD">
        <w:rPr>
          <w:rFonts w:ascii="Arial" w:hAnsi="Arial" w:cs="Arial"/>
          <w:lang w:val="es-ES"/>
        </w:rPr>
        <w:t xml:space="preserve">poco más alto y menos amable: </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i/>
          <w:lang w:val="es-ES"/>
        </w:rPr>
        <w:t xml:space="preserve">JOS. </w:t>
      </w:r>
      <w:r w:rsidRPr="00FC052F">
        <w:rPr>
          <w:rFonts w:ascii="Arial" w:hAnsi="Arial" w:cs="Arial"/>
          <w:i/>
          <w:lang w:val="es-ES"/>
        </w:rPr>
        <w:t>—</w:t>
      </w:r>
      <w:r w:rsidRPr="007A68AD">
        <w:rPr>
          <w:rFonts w:ascii="Arial" w:hAnsi="Arial" w:cs="Arial"/>
          <w:i/>
          <w:lang w:val="es-ES"/>
        </w:rPr>
        <w:t>¡Miquel!</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i/>
          <w:lang w:val="es-ES"/>
        </w:rPr>
        <w:t xml:space="preserve">MIQUEL. </w:t>
      </w:r>
      <w:r w:rsidRPr="00FC052F">
        <w:rPr>
          <w:rFonts w:ascii="Arial" w:hAnsi="Arial" w:cs="Arial"/>
          <w:i/>
          <w:lang w:val="es-ES"/>
        </w:rPr>
        <w:t>—</w:t>
      </w:r>
      <w:r w:rsidRPr="007A68AD">
        <w:rPr>
          <w:rFonts w:ascii="Arial" w:hAnsi="Arial" w:cs="Arial"/>
          <w:i/>
          <w:lang w:val="es-ES"/>
        </w:rPr>
        <w:t>Perdona, Jos</w:t>
      </w:r>
      <w:r w:rsidRPr="007A68AD">
        <w:rPr>
          <w:rFonts w:ascii="Arial" w:hAnsi="Arial" w:cs="Arial"/>
          <w:lang w:val="es-ES"/>
        </w:rPr>
        <w:t>.</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i/>
          <w:lang w:val="es-ES"/>
        </w:rPr>
        <w:t xml:space="preserve">JOS. </w:t>
      </w:r>
      <w:r w:rsidRPr="00FC052F">
        <w:rPr>
          <w:rFonts w:ascii="Arial" w:hAnsi="Arial" w:cs="Arial"/>
          <w:i/>
          <w:lang w:val="es-ES"/>
        </w:rPr>
        <w:t>—</w:t>
      </w:r>
      <w:r w:rsidRPr="007A68AD">
        <w:rPr>
          <w:rFonts w:ascii="Arial" w:hAnsi="Arial" w:cs="Arial"/>
          <w:i/>
          <w:lang w:val="es-ES"/>
        </w:rPr>
        <w:t>Otra vez jugando con el ordenador…</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i/>
          <w:lang w:val="es-ES"/>
        </w:rPr>
        <w:t xml:space="preserve">MIQUEL. </w:t>
      </w:r>
      <w:r w:rsidRPr="00FC052F">
        <w:rPr>
          <w:rFonts w:ascii="Arial" w:hAnsi="Arial" w:cs="Arial"/>
          <w:lang w:val="es-ES"/>
        </w:rPr>
        <w:t>—</w:t>
      </w:r>
      <w:r w:rsidRPr="007A68AD">
        <w:rPr>
          <w:rFonts w:ascii="Arial" w:hAnsi="Arial" w:cs="Arial"/>
          <w:i/>
          <w:lang w:val="es-ES"/>
        </w:rPr>
        <w:t>No, estaba comunicando que ya disponemos en nuestra web del catálogo de jardinería.</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i/>
          <w:lang w:val="es-ES"/>
        </w:rPr>
        <w:t xml:space="preserve">JOS. </w:t>
      </w:r>
      <w:r w:rsidRPr="00FC052F">
        <w:rPr>
          <w:rFonts w:ascii="Arial" w:hAnsi="Arial" w:cs="Arial"/>
          <w:i/>
          <w:lang w:val="es-ES"/>
        </w:rPr>
        <w:t>—</w:t>
      </w:r>
      <w:r w:rsidRPr="007A68AD">
        <w:rPr>
          <w:rFonts w:ascii="Arial" w:hAnsi="Arial" w:cs="Arial"/>
          <w:i/>
          <w:lang w:val="es-ES"/>
        </w:rPr>
        <w:t>Creo que el curso te ha despistado de lo que realmente es importante. Si no recibimos el material, no lo vamos a poder vender.</w:t>
      </w:r>
    </w:p>
    <w:p w:rsidR="00BB611A" w:rsidRPr="003E2424" w:rsidRDefault="00BB611A" w:rsidP="00C1189E">
      <w:pPr>
        <w:spacing w:line="276" w:lineRule="auto"/>
        <w:jc w:val="both"/>
        <w:rPr>
          <w:rFonts w:ascii="Arial" w:hAnsi="Arial" w:cs="Arial"/>
          <w:lang w:val="es-ES"/>
        </w:rPr>
      </w:pPr>
    </w:p>
    <w:p w:rsidR="00BB611A" w:rsidRPr="007A68AD" w:rsidRDefault="00BB611A" w:rsidP="00C1189E">
      <w:pPr>
        <w:spacing w:line="276" w:lineRule="auto"/>
        <w:jc w:val="both"/>
        <w:rPr>
          <w:rFonts w:ascii="Arial" w:hAnsi="Arial" w:cs="Arial"/>
          <w:i/>
          <w:lang w:val="es-ES"/>
        </w:rPr>
      </w:pPr>
      <w:r w:rsidRPr="007A68AD">
        <w:rPr>
          <w:rFonts w:ascii="Arial" w:hAnsi="Arial" w:cs="Arial"/>
          <w:i/>
          <w:lang w:val="es-ES"/>
        </w:rPr>
        <w:t xml:space="preserve">MIQUEL. </w:t>
      </w:r>
      <w:r w:rsidRPr="00FC052F">
        <w:rPr>
          <w:rFonts w:ascii="Arial" w:hAnsi="Arial" w:cs="Arial"/>
          <w:lang w:val="es-ES"/>
        </w:rPr>
        <w:t>—</w:t>
      </w:r>
      <w:r w:rsidRPr="007A68AD">
        <w:rPr>
          <w:rFonts w:ascii="Arial" w:hAnsi="Arial" w:cs="Arial"/>
          <w:i/>
          <w:lang w:val="es-ES"/>
        </w:rPr>
        <w:t>Jos, ¿pero no te das cuenta…? Antes, los catálogos los distribuíamos en los buzones y ahora s</w:t>
      </w:r>
      <w:r>
        <w:rPr>
          <w:rFonts w:ascii="Arial" w:hAnsi="Arial" w:cs="Arial"/>
          <w:i/>
          <w:lang w:val="es-ES"/>
        </w:rPr>
        <w:t>o</w:t>
      </w:r>
      <w:r w:rsidRPr="007A68AD">
        <w:rPr>
          <w:rFonts w:ascii="Arial" w:hAnsi="Arial" w:cs="Arial"/>
          <w:i/>
          <w:lang w:val="es-ES"/>
        </w:rPr>
        <w:t xml:space="preserve">lo tardo 5 minutos en avisar a nuestros clientes </w:t>
      </w:r>
      <w:r w:rsidRPr="00BC3967">
        <w:rPr>
          <w:rFonts w:ascii="Arial" w:hAnsi="Arial" w:cs="Arial"/>
          <w:i/>
          <w:lang w:val="es-ES"/>
        </w:rPr>
        <w:t>en Facebook</w:t>
      </w:r>
      <w:r w:rsidRPr="007A68AD">
        <w:rPr>
          <w:rFonts w:ascii="Arial" w:hAnsi="Arial" w:cs="Arial"/>
          <w:i/>
          <w:lang w:val="es-ES"/>
        </w:rPr>
        <w:t xml:space="preserve"> que ya los tienen disponibles en nuestra web y en la tienda. ¿Sabes el ahorro</w:t>
      </w:r>
      <w:r>
        <w:rPr>
          <w:rFonts w:ascii="Arial" w:hAnsi="Arial" w:cs="Arial"/>
          <w:i/>
          <w:lang w:val="es-ES"/>
        </w:rPr>
        <w:t xml:space="preserve"> de tiempo y dinero</w:t>
      </w:r>
      <w:r w:rsidRPr="007A68AD">
        <w:rPr>
          <w:rFonts w:ascii="Arial" w:hAnsi="Arial" w:cs="Arial"/>
          <w:i/>
          <w:lang w:val="es-ES"/>
        </w:rPr>
        <w:t xml:space="preserve"> que esto nos supone?</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i/>
          <w:lang w:val="es-ES"/>
        </w:rPr>
        <w:t xml:space="preserve">JOS. </w:t>
      </w:r>
      <w:r w:rsidRPr="00FC052F">
        <w:rPr>
          <w:rFonts w:ascii="Arial" w:hAnsi="Arial" w:cs="Arial"/>
          <w:i/>
          <w:lang w:val="es-ES"/>
        </w:rPr>
        <w:t>—</w:t>
      </w:r>
      <w:r w:rsidRPr="007A68AD">
        <w:rPr>
          <w:rFonts w:ascii="Arial" w:hAnsi="Arial" w:cs="Arial"/>
          <w:i/>
          <w:lang w:val="es-ES"/>
        </w:rPr>
        <w:t>Sí, pero hemos invertido 800</w:t>
      </w:r>
      <w:r>
        <w:rPr>
          <w:rFonts w:ascii="Arial" w:hAnsi="Arial" w:cs="Arial"/>
          <w:i/>
          <w:lang w:val="es-ES"/>
        </w:rPr>
        <w:t xml:space="preserve"> </w:t>
      </w:r>
      <w:r w:rsidRPr="007A68AD">
        <w:rPr>
          <w:rFonts w:ascii="Arial" w:hAnsi="Arial" w:cs="Arial"/>
          <w:i/>
          <w:lang w:val="es-ES"/>
        </w:rPr>
        <w:t>€ en el desarrollo de la web y, además, hemos tenido que cambiar el ordenador, que nos ha costado otros 400</w:t>
      </w:r>
      <w:r>
        <w:rPr>
          <w:rFonts w:ascii="Arial" w:hAnsi="Arial" w:cs="Arial"/>
          <w:i/>
          <w:lang w:val="es-ES"/>
        </w:rPr>
        <w:t> </w:t>
      </w:r>
      <w:r w:rsidRPr="007A68AD">
        <w:rPr>
          <w:rFonts w:ascii="Arial" w:hAnsi="Arial" w:cs="Arial"/>
          <w:i/>
          <w:lang w:val="es-ES"/>
        </w:rPr>
        <w:t>€.</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i/>
          <w:lang w:val="es-ES"/>
        </w:rPr>
        <w:t xml:space="preserve">MIQUEL. </w:t>
      </w:r>
      <w:r w:rsidRPr="00FC052F">
        <w:rPr>
          <w:rFonts w:ascii="Arial" w:hAnsi="Arial" w:cs="Arial"/>
          <w:lang w:val="es-ES"/>
        </w:rPr>
        <w:t>—</w:t>
      </w:r>
      <w:r w:rsidRPr="007A68AD">
        <w:rPr>
          <w:rFonts w:ascii="Arial" w:hAnsi="Arial" w:cs="Arial"/>
          <w:i/>
          <w:lang w:val="es-ES"/>
        </w:rPr>
        <w:t>Lo hubiéramos tenido que cambiar igualmente. Además</w:t>
      </w:r>
      <w:r>
        <w:rPr>
          <w:rFonts w:ascii="Arial" w:hAnsi="Arial" w:cs="Arial"/>
          <w:i/>
          <w:lang w:val="es-ES"/>
        </w:rPr>
        <w:t>, no te olvides</w:t>
      </w:r>
      <w:r w:rsidRPr="007A68AD">
        <w:rPr>
          <w:rFonts w:ascii="Arial" w:hAnsi="Arial" w:cs="Arial"/>
          <w:i/>
          <w:lang w:val="es-ES"/>
        </w:rPr>
        <w:t xml:space="preserve"> de que el 50</w:t>
      </w:r>
      <w:r>
        <w:rPr>
          <w:rFonts w:ascii="Arial" w:hAnsi="Arial" w:cs="Arial"/>
          <w:i/>
          <w:lang w:val="es-ES"/>
        </w:rPr>
        <w:t> </w:t>
      </w:r>
      <w:r w:rsidRPr="007A68AD">
        <w:rPr>
          <w:rFonts w:ascii="Arial" w:hAnsi="Arial" w:cs="Arial"/>
          <w:i/>
          <w:lang w:val="es-ES"/>
        </w:rPr>
        <w:t>% del ordenador lo destinamos a otras tareas</w:t>
      </w:r>
      <w:r>
        <w:rPr>
          <w:rFonts w:ascii="Arial" w:hAnsi="Arial" w:cs="Arial"/>
          <w:i/>
          <w:lang w:val="es-ES"/>
        </w:rPr>
        <w:t>.</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i/>
          <w:lang w:val="es-ES"/>
        </w:rPr>
        <w:t xml:space="preserve">JOS. </w:t>
      </w:r>
      <w:r w:rsidRPr="00FC052F">
        <w:rPr>
          <w:rFonts w:ascii="Arial" w:hAnsi="Arial" w:cs="Arial"/>
          <w:i/>
          <w:lang w:val="es-ES"/>
        </w:rPr>
        <w:t>—</w:t>
      </w:r>
      <w:r w:rsidRPr="007A68AD">
        <w:rPr>
          <w:rFonts w:ascii="Arial" w:hAnsi="Arial" w:cs="Arial"/>
          <w:i/>
          <w:lang w:val="es-ES"/>
        </w:rPr>
        <w:t xml:space="preserve">Mira, </w:t>
      </w:r>
      <w:r>
        <w:rPr>
          <w:rFonts w:ascii="Arial" w:hAnsi="Arial" w:cs="Arial"/>
          <w:i/>
          <w:lang w:val="es-ES"/>
        </w:rPr>
        <w:t>yo</w:t>
      </w:r>
      <w:r w:rsidRPr="007A68AD">
        <w:rPr>
          <w:rFonts w:ascii="Arial" w:hAnsi="Arial" w:cs="Arial"/>
          <w:i/>
          <w:lang w:val="es-ES"/>
        </w:rPr>
        <w:t xml:space="preserve"> no lo tengo nada claro. En su día, te dije que lo podías hacer porque te vi muy ilusionado, aun así sigo sin verlo. Te agradecería que me mostraras qué hemos conseguido, pero ahora tenemos trabajo, los clientes esperan. Si te parece, prepáralo y el domingo por la tarde lo volvemos a hablar</w:t>
      </w:r>
      <w:r>
        <w:rPr>
          <w:rFonts w:ascii="Arial" w:hAnsi="Arial" w:cs="Arial"/>
          <w:i/>
          <w:lang w:val="es-ES"/>
        </w:rPr>
        <w:t>.</w:t>
      </w:r>
    </w:p>
    <w:p w:rsidR="00BB611A" w:rsidRPr="003E2424" w:rsidRDefault="00BB611A" w:rsidP="00C1189E">
      <w:pPr>
        <w:spacing w:line="276" w:lineRule="auto"/>
        <w:jc w:val="both"/>
        <w:rPr>
          <w:rFonts w:ascii="Arial" w:hAnsi="Arial" w:cs="Arial"/>
          <w:lang w:val="es-ES"/>
        </w:rPr>
      </w:pPr>
    </w:p>
    <w:p w:rsidR="00BB611A" w:rsidRPr="007A68AD" w:rsidRDefault="00BB611A" w:rsidP="00817E4C">
      <w:pPr>
        <w:spacing w:line="276" w:lineRule="auto"/>
        <w:jc w:val="both"/>
        <w:rPr>
          <w:rFonts w:ascii="Arial" w:hAnsi="Arial" w:cs="Arial"/>
          <w:b/>
          <w:bCs/>
          <w:lang w:val="es-ES"/>
        </w:rPr>
      </w:pPr>
      <w:r w:rsidRPr="007A68AD">
        <w:rPr>
          <w:rFonts w:ascii="Arial" w:hAnsi="Arial" w:cs="Arial"/>
          <w:b/>
          <w:bCs/>
          <w:lang w:val="es-ES"/>
        </w:rPr>
        <w:t>Torre del Pi: descripción</w:t>
      </w:r>
    </w:p>
    <w:p w:rsidR="00BB611A" w:rsidRPr="007A68AD" w:rsidRDefault="00BB611A" w:rsidP="00817E4C">
      <w:pPr>
        <w:spacing w:line="276" w:lineRule="auto"/>
        <w:ind w:firstLine="720"/>
        <w:jc w:val="both"/>
        <w:rPr>
          <w:rFonts w:ascii="Arial" w:hAnsi="Arial" w:cs="Arial"/>
          <w:lang w:val="es-ES"/>
        </w:rPr>
      </w:pPr>
    </w:p>
    <w:p w:rsidR="00BB611A" w:rsidRPr="007A68AD" w:rsidRDefault="00BB611A" w:rsidP="00817E4C">
      <w:pPr>
        <w:spacing w:line="276" w:lineRule="auto"/>
        <w:jc w:val="both"/>
        <w:rPr>
          <w:rFonts w:ascii="Arial" w:hAnsi="Arial" w:cs="Arial"/>
          <w:color w:val="auto"/>
          <w:lang w:val="es-ES"/>
        </w:rPr>
      </w:pPr>
      <w:r w:rsidRPr="007A68AD">
        <w:rPr>
          <w:rFonts w:ascii="Arial" w:hAnsi="Arial" w:cs="Arial"/>
          <w:lang w:val="es-ES"/>
        </w:rPr>
        <w:t xml:space="preserve">Miquel recordó los orígenes de Torre del Pi. Allá por 1965 era una empresa familiar con tres establecimientos en Cerdanyola del Vallès (Ripollet, Cerdanyola y Les Fontetes). En un principio se centró en el sector industrial, pero empezó a orientarse al mercado de masas. En los años </w:t>
      </w:r>
      <w:r>
        <w:rPr>
          <w:rFonts w:ascii="Arial" w:hAnsi="Arial" w:cs="Arial"/>
          <w:lang w:val="es-ES"/>
        </w:rPr>
        <w:t>19</w:t>
      </w:r>
      <w:r w:rsidRPr="007A68AD">
        <w:rPr>
          <w:rFonts w:ascii="Arial" w:hAnsi="Arial" w:cs="Arial"/>
          <w:lang w:val="es-ES"/>
        </w:rPr>
        <w:t>80, Miquel, junto con su hermano, compr</w:t>
      </w:r>
      <w:r>
        <w:rPr>
          <w:rFonts w:ascii="Arial" w:hAnsi="Arial" w:cs="Arial"/>
          <w:lang w:val="es-ES"/>
        </w:rPr>
        <w:t>ó</w:t>
      </w:r>
      <w:r w:rsidRPr="007A68AD">
        <w:rPr>
          <w:rFonts w:ascii="Arial" w:hAnsi="Arial" w:cs="Arial"/>
          <w:lang w:val="es-ES"/>
        </w:rPr>
        <w:t xml:space="preserve"> una de las tiendas </w:t>
      </w:r>
      <w:r w:rsidRPr="007A68AD">
        <w:rPr>
          <w:rFonts w:ascii="Arial" w:hAnsi="Arial" w:cs="Arial"/>
          <w:iCs/>
          <w:lang w:val="es-ES"/>
        </w:rPr>
        <w:t>Torre del Pi</w:t>
      </w:r>
      <w:r w:rsidRPr="007A68AD">
        <w:rPr>
          <w:rFonts w:ascii="Arial" w:hAnsi="Arial" w:cs="Arial"/>
          <w:lang w:val="es-ES"/>
        </w:rPr>
        <w:t xml:space="preserve"> en el centro de Cerdanyola del Vallès. </w:t>
      </w:r>
      <w:r w:rsidRPr="007A68AD">
        <w:rPr>
          <w:rFonts w:ascii="Arial" w:hAnsi="Arial" w:cs="Arial"/>
          <w:color w:val="auto"/>
          <w:lang w:val="es-ES"/>
        </w:rPr>
        <w:t>Las otras dos tiendas permanecieron abiertas hasta tres años después de la adquisición.</w:t>
      </w:r>
    </w:p>
    <w:p w:rsidR="00BB611A" w:rsidRPr="007A68AD" w:rsidRDefault="00BB611A" w:rsidP="00817E4C">
      <w:pPr>
        <w:spacing w:line="276" w:lineRule="auto"/>
        <w:ind w:firstLine="580"/>
        <w:jc w:val="both"/>
        <w:rPr>
          <w:rFonts w:ascii="Arial" w:hAnsi="Arial" w:cs="Arial"/>
          <w:highlight w:val="yellow"/>
          <w:lang w:val="es-ES"/>
        </w:rPr>
      </w:pPr>
      <w:r w:rsidRPr="007A68AD">
        <w:rPr>
          <w:rFonts w:ascii="Arial" w:hAnsi="Arial" w:cs="Arial"/>
          <w:highlight w:val="yellow"/>
          <w:lang w:val="es-ES"/>
        </w:rPr>
        <w:t xml:space="preserve"> </w:t>
      </w:r>
    </w:p>
    <w:p w:rsidR="00BB611A" w:rsidRPr="007A68AD" w:rsidRDefault="00BB611A" w:rsidP="00817E4C">
      <w:pPr>
        <w:spacing w:line="276" w:lineRule="auto"/>
        <w:jc w:val="both"/>
        <w:rPr>
          <w:rFonts w:ascii="Arial" w:hAnsi="Arial" w:cs="Arial"/>
          <w:lang w:val="es-ES"/>
        </w:rPr>
      </w:pPr>
      <w:r w:rsidRPr="007A68AD">
        <w:rPr>
          <w:rFonts w:ascii="Arial" w:hAnsi="Arial" w:cs="Arial"/>
          <w:lang w:val="es-ES"/>
        </w:rPr>
        <w:t>Durante los últimos 30 años, la ferretería ha desarrollado su negocio en el sector doméstico manteniendo su estilo industrial</w:t>
      </w:r>
      <w:r>
        <w:rPr>
          <w:rFonts w:ascii="Arial" w:hAnsi="Arial" w:cs="Arial"/>
          <w:lang w:val="es-ES"/>
        </w:rPr>
        <w:t>,</w:t>
      </w:r>
      <w:r w:rsidRPr="007A68AD">
        <w:rPr>
          <w:rFonts w:ascii="Arial" w:hAnsi="Arial" w:cs="Arial"/>
          <w:lang w:val="es-ES"/>
        </w:rPr>
        <w:t xml:space="preserve"> pero ofreciendo artículos de venta libre al público en general. Miquel, director y propietario del establecimiento, subraya el asesoramiento personalizado </w:t>
      </w:r>
      <w:r>
        <w:rPr>
          <w:rFonts w:ascii="Arial" w:hAnsi="Arial" w:cs="Arial"/>
          <w:lang w:val="es-ES"/>
        </w:rPr>
        <w:t>brindado</w:t>
      </w:r>
      <w:r w:rsidRPr="007A68AD">
        <w:rPr>
          <w:rFonts w:ascii="Arial" w:hAnsi="Arial" w:cs="Arial"/>
          <w:lang w:val="es-ES"/>
        </w:rPr>
        <w:t xml:space="preserve"> por </w:t>
      </w:r>
      <w:smartTag w:uri="urn:schemas-microsoft-com:office:smarttags" w:element="PersonName">
        <w:smartTagPr>
          <w:attr w:name="ProductID" w:val="la tienda. Seg￺n"/>
        </w:smartTagPr>
        <w:r w:rsidRPr="007A68AD">
          <w:rPr>
            <w:rFonts w:ascii="Arial" w:hAnsi="Arial" w:cs="Arial"/>
            <w:lang w:val="es-ES"/>
          </w:rPr>
          <w:t>la tienda. Según</w:t>
        </w:r>
      </w:smartTag>
      <w:r w:rsidRPr="007A68AD">
        <w:rPr>
          <w:rFonts w:ascii="Arial" w:hAnsi="Arial" w:cs="Arial"/>
          <w:lang w:val="es-ES"/>
        </w:rPr>
        <w:t xml:space="preserve"> él, «</w:t>
      </w:r>
      <w:r w:rsidRPr="007A68AD">
        <w:rPr>
          <w:rFonts w:ascii="Arial" w:hAnsi="Arial" w:cs="Arial"/>
          <w:iCs/>
          <w:lang w:val="es-ES"/>
        </w:rPr>
        <w:t>Torre del Pi no vende taladros, vende formas de perforar agujeros para colgar cuadros en la pared</w:t>
      </w:r>
      <w:r w:rsidRPr="007A68AD">
        <w:rPr>
          <w:rFonts w:ascii="Arial" w:hAnsi="Arial" w:cs="Arial"/>
          <w:lang w:val="es-ES"/>
        </w:rPr>
        <w:t>». En otras palabras, aconsejan a los clientes y resuelven problemas. Miquel también afirma: «Cuando los clientes entran en la tienda, piden consejo sobre lo que deberían hacer». Esta atención personalizada aumenta la lealtad del cliente y «hace que piense en nosotros cuando tiene un problema».</w:t>
      </w:r>
    </w:p>
    <w:p w:rsidR="00BB611A" w:rsidRPr="007A68AD" w:rsidRDefault="00BB611A" w:rsidP="00817E4C">
      <w:pPr>
        <w:spacing w:line="276" w:lineRule="auto"/>
        <w:ind w:firstLine="580"/>
        <w:jc w:val="both"/>
        <w:rPr>
          <w:rFonts w:ascii="Arial" w:hAnsi="Arial" w:cs="Arial"/>
          <w:lang w:val="es-ES"/>
        </w:rPr>
      </w:pPr>
      <w:r w:rsidRPr="007A68AD">
        <w:rPr>
          <w:rFonts w:ascii="Arial" w:hAnsi="Arial" w:cs="Arial"/>
          <w:lang w:val="es-ES"/>
        </w:rPr>
        <w:t xml:space="preserve"> </w:t>
      </w:r>
    </w:p>
    <w:p w:rsidR="00BB611A" w:rsidRPr="007A68AD" w:rsidRDefault="00BB611A" w:rsidP="00817E4C">
      <w:pPr>
        <w:spacing w:line="276" w:lineRule="auto"/>
        <w:jc w:val="both"/>
        <w:rPr>
          <w:rFonts w:ascii="Arial" w:hAnsi="Arial" w:cs="Arial"/>
          <w:lang w:val="es-ES"/>
        </w:rPr>
      </w:pPr>
      <w:r w:rsidRPr="007A68AD">
        <w:rPr>
          <w:rFonts w:ascii="Arial" w:hAnsi="Arial" w:cs="Arial"/>
          <w:lang w:val="es-ES"/>
        </w:rPr>
        <w:t xml:space="preserve">Los principales competidores son </w:t>
      </w:r>
      <w:r>
        <w:rPr>
          <w:rFonts w:ascii="Arial" w:hAnsi="Arial" w:cs="Arial"/>
          <w:lang w:val="es-ES"/>
        </w:rPr>
        <w:t xml:space="preserve">los </w:t>
      </w:r>
      <w:r w:rsidRPr="007A68AD">
        <w:rPr>
          <w:rFonts w:ascii="Arial" w:hAnsi="Arial" w:cs="Arial"/>
          <w:lang w:val="es-ES"/>
        </w:rPr>
        <w:t>centros comerciales más que</w:t>
      </w:r>
      <w:r>
        <w:rPr>
          <w:rFonts w:ascii="Arial" w:hAnsi="Arial" w:cs="Arial"/>
          <w:lang w:val="es-ES"/>
        </w:rPr>
        <w:t xml:space="preserve"> las</w:t>
      </w:r>
      <w:r w:rsidRPr="007A68AD">
        <w:rPr>
          <w:rFonts w:ascii="Arial" w:hAnsi="Arial" w:cs="Arial"/>
          <w:lang w:val="es-ES"/>
        </w:rPr>
        <w:t xml:space="preserve"> tiendas de barrio, ya que estas últimas forman parte de </w:t>
      </w:r>
      <w:smartTag w:uri="urn:schemas-microsoft-com:office:smarttags" w:element="PersonName">
        <w:smartTagPr>
          <w:attr w:name="ProductID" w:val="la cooperativa COFAC"/>
        </w:smartTagPr>
        <w:r w:rsidRPr="007A68AD">
          <w:rPr>
            <w:rFonts w:ascii="Arial" w:hAnsi="Arial" w:cs="Arial"/>
            <w:lang w:val="es-ES"/>
          </w:rPr>
          <w:t>la cooperativa COFAC</w:t>
        </w:r>
      </w:smartTag>
      <w:r w:rsidRPr="007A68AD">
        <w:rPr>
          <w:rFonts w:ascii="Arial" w:hAnsi="Arial" w:cs="Arial"/>
          <w:lang w:val="es-ES"/>
        </w:rPr>
        <w:t xml:space="preserve">, que fija los precios. Las tiendas que pertenecen a COFAC son competitivas, pues ofrecen precios más bajos que los que se encuentran en las temporadas de rebajas de los grandes almacenes. </w:t>
      </w:r>
      <w:r w:rsidRPr="007A68AD">
        <w:rPr>
          <w:rFonts w:ascii="Arial" w:hAnsi="Arial" w:cs="Arial"/>
          <w:iCs/>
          <w:lang w:val="es-ES"/>
        </w:rPr>
        <w:t>Torre del Pi</w:t>
      </w:r>
      <w:r w:rsidRPr="007A68AD">
        <w:rPr>
          <w:rFonts w:ascii="Arial" w:hAnsi="Arial" w:cs="Arial"/>
          <w:i/>
          <w:iCs/>
          <w:lang w:val="es-ES"/>
        </w:rPr>
        <w:t xml:space="preserve"> </w:t>
      </w:r>
      <w:r w:rsidRPr="007A68AD">
        <w:rPr>
          <w:rFonts w:ascii="Arial" w:hAnsi="Arial" w:cs="Arial"/>
          <w:lang w:val="es-ES"/>
        </w:rPr>
        <w:t>es socio de COFAC. Otro rasgo diferencial es que las tiendas de barrio proporcionan un mejor servicio y emplean a personal más experimentado que el existente en las tiendas de los centros comerciales.</w:t>
      </w:r>
    </w:p>
    <w:p w:rsidR="00BB611A" w:rsidRPr="007A68AD" w:rsidRDefault="00BB611A" w:rsidP="00817E4C">
      <w:pPr>
        <w:spacing w:line="276" w:lineRule="auto"/>
        <w:ind w:firstLine="580"/>
        <w:jc w:val="both"/>
        <w:rPr>
          <w:rFonts w:ascii="Arial" w:hAnsi="Arial" w:cs="Arial"/>
          <w:lang w:val="es-ES"/>
        </w:rPr>
      </w:pPr>
      <w:r w:rsidRPr="007A68AD">
        <w:rPr>
          <w:rFonts w:ascii="Arial" w:hAnsi="Arial" w:cs="Arial"/>
          <w:lang w:val="es-ES"/>
        </w:rPr>
        <w:t xml:space="preserve"> </w:t>
      </w:r>
    </w:p>
    <w:p w:rsidR="00BB611A" w:rsidRPr="003E2424" w:rsidRDefault="00BB611A" w:rsidP="00817E4C">
      <w:pPr>
        <w:spacing w:line="276" w:lineRule="auto"/>
        <w:jc w:val="both"/>
        <w:rPr>
          <w:rFonts w:ascii="Arial" w:hAnsi="Arial" w:cs="Arial"/>
          <w:lang w:val="es-ES"/>
        </w:rPr>
      </w:pPr>
      <w:smartTag w:uri="urn:schemas-microsoft-com:office:smarttags" w:element="PersonName">
        <w:smartTagPr>
          <w:attr w:name="ProductID" w:val="la cooperativa COFAC"/>
        </w:smartTagPr>
        <w:r w:rsidRPr="007A68AD">
          <w:rPr>
            <w:rFonts w:ascii="Arial" w:hAnsi="Arial" w:cs="Arial"/>
            <w:lang w:val="es-ES"/>
          </w:rPr>
          <w:t>La cooperativa COFAC</w:t>
        </w:r>
      </w:smartTag>
      <w:r w:rsidRPr="007A68AD">
        <w:rPr>
          <w:rFonts w:ascii="Arial" w:hAnsi="Arial" w:cs="Arial"/>
          <w:lang w:val="es-ES"/>
        </w:rPr>
        <w:t xml:space="preserve"> dispone de un sistema central de ventas informatizado con sede en Mollet y proporciona a todos sus socios acceso a sus existencias en tiempo real. Ser miembro de COFAC significa que se pueden fijar precios más ajustados de los productos sin la necesidad de un almacén. COFAC no obliga a sus socios a realizar un pedido con un número mínimo de unidades para obtener el precio reducido y, además, proporciona una oferta de productos personalizados. Los socios de COFAC tenían acceso a los folletos de propaganda de las distintas campañas a un precio fijo de aproximadamente 1.900</w:t>
      </w:r>
      <w:r>
        <w:rPr>
          <w:rFonts w:ascii="Arial" w:hAnsi="Arial" w:cs="Arial"/>
          <w:lang w:val="es-ES"/>
        </w:rPr>
        <w:t> </w:t>
      </w:r>
      <w:r w:rsidRPr="007A68AD">
        <w:rPr>
          <w:rFonts w:ascii="Arial" w:hAnsi="Arial" w:cs="Arial"/>
          <w:lang w:val="es-ES"/>
        </w:rPr>
        <w:t>€ por dos campañas anuales. Este gasto incluía los costes de distribución de los catálogos en los buzones, que ascendían a unos 650</w:t>
      </w:r>
      <w:r>
        <w:rPr>
          <w:rFonts w:ascii="Arial" w:hAnsi="Arial" w:cs="Arial"/>
          <w:lang w:val="es-ES"/>
        </w:rPr>
        <w:t> </w:t>
      </w:r>
      <w:r w:rsidRPr="007A68AD">
        <w:rPr>
          <w:rFonts w:ascii="Arial" w:hAnsi="Arial" w:cs="Arial"/>
          <w:lang w:val="es-ES"/>
        </w:rPr>
        <w:t xml:space="preserve">€. En 2009 y 2010 se hicieron dos campañas </w:t>
      </w:r>
      <w:r>
        <w:rPr>
          <w:rFonts w:ascii="Arial" w:hAnsi="Arial" w:cs="Arial"/>
          <w:lang w:val="es-ES"/>
        </w:rPr>
        <w:t xml:space="preserve">de distribución </w:t>
      </w:r>
      <w:r w:rsidRPr="007A68AD">
        <w:rPr>
          <w:rFonts w:ascii="Arial" w:hAnsi="Arial" w:cs="Arial"/>
          <w:lang w:val="es-ES"/>
        </w:rPr>
        <w:t xml:space="preserve">por año. Durante 2011, se habían realizado </w:t>
      </w:r>
      <w:r>
        <w:rPr>
          <w:rFonts w:ascii="Arial" w:hAnsi="Arial" w:cs="Arial"/>
          <w:lang w:val="es-ES"/>
        </w:rPr>
        <w:t>seis</w:t>
      </w:r>
      <w:r w:rsidRPr="007A68AD">
        <w:rPr>
          <w:rFonts w:ascii="Arial" w:hAnsi="Arial" w:cs="Arial"/>
          <w:lang w:val="es-ES"/>
        </w:rPr>
        <w:t xml:space="preserve"> campañas </w:t>
      </w:r>
      <w:r w:rsidRPr="00885001">
        <w:rPr>
          <w:rFonts w:ascii="Arial" w:hAnsi="Arial" w:cs="Arial"/>
          <w:lang w:val="es-ES"/>
        </w:rPr>
        <w:t xml:space="preserve">hasta junio </w:t>
      </w:r>
      <w:r w:rsidRPr="007A68AD">
        <w:rPr>
          <w:rFonts w:ascii="Arial" w:hAnsi="Arial" w:cs="Arial"/>
          <w:lang w:val="es-ES"/>
        </w:rPr>
        <w:t xml:space="preserve">y se preveían </w:t>
      </w:r>
      <w:r>
        <w:rPr>
          <w:rFonts w:ascii="Arial" w:hAnsi="Arial" w:cs="Arial"/>
          <w:lang w:val="es-ES"/>
        </w:rPr>
        <w:t>seis</w:t>
      </w:r>
      <w:r w:rsidRPr="007A68AD">
        <w:rPr>
          <w:rFonts w:ascii="Arial" w:hAnsi="Arial" w:cs="Arial"/>
          <w:lang w:val="es-ES"/>
        </w:rPr>
        <w:t xml:space="preserve"> más hasta final de año. Con el uso de las nuevas tecnologías</w:t>
      </w:r>
      <w:r>
        <w:rPr>
          <w:rFonts w:ascii="Arial" w:hAnsi="Arial" w:cs="Arial"/>
          <w:lang w:val="es-ES"/>
        </w:rPr>
        <w:t>,</w:t>
      </w:r>
      <w:r w:rsidRPr="007A68AD">
        <w:rPr>
          <w:rFonts w:ascii="Arial" w:hAnsi="Arial" w:cs="Arial"/>
          <w:lang w:val="es-ES"/>
        </w:rPr>
        <w:t xml:space="preserve"> el coste total se había reducido a 1.200</w:t>
      </w:r>
      <w:r>
        <w:rPr>
          <w:rFonts w:ascii="Arial" w:hAnsi="Arial" w:cs="Arial"/>
          <w:lang w:val="es-ES"/>
        </w:rPr>
        <w:t> </w:t>
      </w:r>
      <w:r w:rsidRPr="007A68AD">
        <w:rPr>
          <w:rFonts w:ascii="Arial" w:hAnsi="Arial" w:cs="Arial"/>
          <w:lang w:val="es-ES"/>
        </w:rPr>
        <w:t>€. Se imprim</w:t>
      </w:r>
      <w:r>
        <w:rPr>
          <w:rFonts w:ascii="Arial" w:hAnsi="Arial" w:cs="Arial"/>
          <w:lang w:val="es-ES"/>
        </w:rPr>
        <w:t>e</w:t>
      </w:r>
      <w:r w:rsidRPr="007A68AD">
        <w:rPr>
          <w:rFonts w:ascii="Arial" w:hAnsi="Arial" w:cs="Arial"/>
          <w:lang w:val="es-ES"/>
        </w:rPr>
        <w:t>n menos unidades y se comunica su disponibilidad a través de Facebook o por correo electrónico a los clientes de los que se dispon</w:t>
      </w:r>
      <w:r>
        <w:rPr>
          <w:rFonts w:ascii="Arial" w:hAnsi="Arial" w:cs="Arial"/>
          <w:lang w:val="es-ES"/>
        </w:rPr>
        <w:t>e</w:t>
      </w:r>
      <w:r w:rsidRPr="007A68AD">
        <w:rPr>
          <w:rFonts w:ascii="Arial" w:hAnsi="Arial" w:cs="Arial"/>
          <w:lang w:val="es-ES"/>
        </w:rPr>
        <w:t xml:space="preserve"> de cuenta de correo, además de ponerlos a disposición en </w:t>
      </w:r>
      <w:smartTag w:uri="urn:schemas-microsoft-com:office:smarttags" w:element="PersonName">
        <w:smartTagPr>
          <w:attr w:name="ProductID" w:val="la web. Entretanto"/>
        </w:smartTagPr>
        <w:r w:rsidRPr="007A68AD">
          <w:rPr>
            <w:rFonts w:ascii="Arial" w:hAnsi="Arial" w:cs="Arial"/>
            <w:lang w:val="es-ES"/>
          </w:rPr>
          <w:t>la web. Entretanto</w:t>
        </w:r>
      </w:smartTag>
      <w:r w:rsidRPr="007A68AD">
        <w:rPr>
          <w:rFonts w:ascii="Arial" w:hAnsi="Arial" w:cs="Arial"/>
          <w:lang w:val="es-ES"/>
        </w:rPr>
        <w:t>, los socios de COFAC facilitan información de mercado, ofrecen productos nuevos y detectan necesidades del mercado. Como dice Miquel, «</w:t>
      </w:r>
      <w:r>
        <w:rPr>
          <w:rFonts w:ascii="Arial" w:hAnsi="Arial" w:cs="Arial"/>
          <w:lang w:val="es-ES"/>
        </w:rPr>
        <w:t>s</w:t>
      </w:r>
      <w:r w:rsidRPr="007A68AD">
        <w:rPr>
          <w:rFonts w:ascii="Arial" w:hAnsi="Arial" w:cs="Arial"/>
          <w:lang w:val="es-ES"/>
        </w:rPr>
        <w:t>i COFAC funciona bien, ellos también funcionan bien». Asimismo, recordó que las ventas de Torre del Pi habían seguido la evolución de las ventas de COFAC en los últimos años. Por ejemplo, si en un período determinado las ventas de COFAC aumentaban un 4</w:t>
      </w:r>
      <w:r w:rsidRPr="00FC052F">
        <w:rPr>
          <w:rFonts w:ascii="Arial" w:hAnsi="Arial" w:cs="Arial"/>
          <w:lang w:val="es-ES"/>
        </w:rPr>
        <w:t> </w:t>
      </w:r>
      <w:r w:rsidRPr="007A68AD">
        <w:rPr>
          <w:rFonts w:ascii="Arial" w:hAnsi="Arial" w:cs="Arial"/>
          <w:lang w:val="es-ES"/>
        </w:rPr>
        <w:t>%, las de Torre del Pi se comportaban del mismo modo.</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 xml:space="preserve">El mercado estaba cada vez más difícil y, además, cuando Miquel asistió al curso se dio cuenta de que Torre del Pi no </w:t>
      </w:r>
      <w:r>
        <w:rPr>
          <w:rFonts w:ascii="Arial" w:hAnsi="Arial" w:cs="Arial"/>
          <w:lang w:val="es-ES"/>
        </w:rPr>
        <w:t xml:space="preserve">solo no tenía página web propia, sino que no </w:t>
      </w:r>
      <w:r w:rsidRPr="007A68AD">
        <w:rPr>
          <w:rFonts w:ascii="Arial" w:hAnsi="Arial" w:cs="Arial"/>
          <w:lang w:val="es-ES"/>
        </w:rPr>
        <w:t>existía en Internet</w:t>
      </w:r>
      <w:r>
        <w:rPr>
          <w:rFonts w:ascii="Arial" w:hAnsi="Arial" w:cs="Arial"/>
          <w:lang w:val="es-ES"/>
        </w:rPr>
        <w:t>:</w:t>
      </w:r>
      <w:r w:rsidRPr="007A68AD">
        <w:rPr>
          <w:rFonts w:ascii="Arial" w:hAnsi="Arial" w:cs="Arial"/>
          <w:lang w:val="es-ES"/>
        </w:rPr>
        <w:t xml:space="preserve"> </w:t>
      </w:r>
      <w:r>
        <w:rPr>
          <w:rFonts w:ascii="Arial" w:hAnsi="Arial" w:cs="Arial"/>
          <w:lang w:val="es-ES"/>
        </w:rPr>
        <w:t>s</w:t>
      </w:r>
      <w:r w:rsidRPr="007A68AD">
        <w:rPr>
          <w:rFonts w:ascii="Arial" w:hAnsi="Arial" w:cs="Arial"/>
          <w:lang w:val="es-ES"/>
        </w:rPr>
        <w:t>i alguien les busca</w:t>
      </w:r>
      <w:r>
        <w:rPr>
          <w:rFonts w:ascii="Arial" w:hAnsi="Arial" w:cs="Arial"/>
          <w:lang w:val="es-ES"/>
        </w:rPr>
        <w:t>ra,</w:t>
      </w:r>
      <w:r w:rsidRPr="007A68AD">
        <w:rPr>
          <w:rFonts w:ascii="Arial" w:hAnsi="Arial" w:cs="Arial"/>
          <w:lang w:val="es-ES"/>
        </w:rPr>
        <w:t xml:space="preserve"> no les encontraría. Cada vez más negocios estaban presentes en Internet y los clientes consultaban productos y precios antes de ir a las tiendas especializadas. Pensó que</w:t>
      </w:r>
      <w:r>
        <w:rPr>
          <w:rFonts w:ascii="Arial" w:hAnsi="Arial" w:cs="Arial"/>
          <w:lang w:val="es-ES"/>
        </w:rPr>
        <w:t xml:space="preserve"> </w:t>
      </w:r>
      <w:r w:rsidRPr="007A68AD">
        <w:rPr>
          <w:rFonts w:ascii="Arial" w:hAnsi="Arial" w:cs="Arial"/>
          <w:lang w:val="es-ES"/>
        </w:rPr>
        <w:t>debían construir una web y convenció</w:t>
      </w:r>
      <w:r w:rsidRPr="00885001">
        <w:rPr>
          <w:rFonts w:ascii="Arial" w:hAnsi="Arial" w:cs="Arial"/>
          <w:lang w:val="es-ES"/>
        </w:rPr>
        <w:t xml:space="preserve">, ante todo, </w:t>
      </w:r>
      <w:r w:rsidRPr="007A68AD">
        <w:rPr>
          <w:rFonts w:ascii="Arial" w:hAnsi="Arial" w:cs="Arial"/>
          <w:lang w:val="es-ES"/>
        </w:rPr>
        <w:t>a su hermano Jos para seguir adelante, ya que la inversión necesaria era asumible y creía que la podían recuperar con rapidez.</w:t>
      </w:r>
    </w:p>
    <w:p w:rsidR="00BB611A" w:rsidRPr="003E2424" w:rsidRDefault="00BB611A" w:rsidP="00C1189E">
      <w:pPr>
        <w:spacing w:line="276" w:lineRule="auto"/>
        <w:jc w:val="both"/>
        <w:rPr>
          <w:rFonts w:ascii="Arial" w:hAnsi="Arial" w:cs="Arial"/>
          <w:lang w:val="es-ES"/>
        </w:rPr>
      </w:pPr>
    </w:p>
    <w:p w:rsidR="00BB611A" w:rsidRPr="003E2424" w:rsidRDefault="00BB611A" w:rsidP="004C4727">
      <w:pPr>
        <w:spacing w:line="276" w:lineRule="auto"/>
        <w:jc w:val="both"/>
        <w:rPr>
          <w:rFonts w:ascii="Arial" w:hAnsi="Arial" w:cs="Arial"/>
          <w:lang w:val="es-ES"/>
        </w:rPr>
      </w:pPr>
      <w:r w:rsidRPr="007A68AD">
        <w:rPr>
          <w:rFonts w:ascii="Arial" w:hAnsi="Arial" w:cs="Arial"/>
          <w:lang w:val="es-ES"/>
        </w:rPr>
        <w:t xml:space="preserve">Diseñó junto a unos consultores la web </w:t>
      </w:r>
      <w:hyperlink r:id="rId11" w:history="1">
        <w:r>
          <w:rPr>
            <w:rStyle w:val="Hyperlink"/>
            <w:rFonts w:ascii="Arial" w:hAnsi="Arial" w:cs="Arial"/>
            <w:lang w:val="es-ES"/>
          </w:rPr>
          <w:t>www.torredelpi.cat</w:t>
        </w:r>
      </w:hyperlink>
      <w:r w:rsidRPr="007A68AD">
        <w:rPr>
          <w:rFonts w:ascii="Arial" w:hAnsi="Arial" w:cs="Arial"/>
          <w:lang w:val="es-ES"/>
        </w:rPr>
        <w:t>. El contenido del sitio se estructuraba de la siguiente manera:</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Inicio: se da la bienvenida a los usuarios y se explican las distintas secciones.</w:t>
      </w: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Quiénes somos: se identifican las personas que trabajan en el negocio.</w:t>
      </w: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Catálogos y ofertas: esta sección contiene una breve descripción de los catálogos y un enlace a cada uno de ellos (están disponibles en castellano y en catalán).</w:t>
      </w: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Productos: se ofrecen</w:t>
      </w:r>
      <w:r>
        <w:rPr>
          <w:rFonts w:ascii="Arial" w:hAnsi="Arial" w:cs="Arial"/>
          <w:lang w:val="es-ES"/>
        </w:rPr>
        <w:t>,</w:t>
      </w:r>
      <w:r w:rsidRPr="007A68AD">
        <w:rPr>
          <w:rFonts w:ascii="Arial" w:hAnsi="Arial" w:cs="Arial"/>
          <w:lang w:val="es-ES"/>
        </w:rPr>
        <w:t xml:space="preserve"> como datos de contacto</w:t>
      </w:r>
      <w:r>
        <w:rPr>
          <w:rFonts w:ascii="Arial" w:hAnsi="Arial" w:cs="Arial"/>
          <w:lang w:val="es-ES"/>
        </w:rPr>
        <w:t>,</w:t>
      </w:r>
      <w:r w:rsidRPr="007A68AD">
        <w:rPr>
          <w:rFonts w:ascii="Arial" w:hAnsi="Arial" w:cs="Arial"/>
          <w:lang w:val="es-ES"/>
        </w:rPr>
        <w:t xml:space="preserve"> una cuenta de correo electrónico y un teléfono, así como un enlace a la web de COFAC</w:t>
      </w:r>
      <w:r>
        <w:rPr>
          <w:rFonts w:ascii="Arial" w:hAnsi="Arial" w:cs="Arial"/>
          <w:lang w:val="es-ES"/>
        </w:rPr>
        <w:t>,</w:t>
      </w:r>
      <w:r w:rsidRPr="007A68AD">
        <w:rPr>
          <w:rFonts w:ascii="Arial" w:hAnsi="Arial" w:cs="Arial"/>
          <w:lang w:val="es-ES"/>
        </w:rPr>
        <w:t xml:space="preserve"> donde se muestran los productos.</w:t>
      </w: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La sartén por el mango: en esta sección se muestran sus propuestas (concursos, sorteos, ofertas exclusivas para los amigos de la web o de Facebook, consejos, etc.).</w:t>
      </w: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 xml:space="preserve">¿Te falta un tornillo?: esta sección anima a los clientes a que hagan llegar sus consultas en relación a precios o disponibilidad de productos, </w:t>
      </w:r>
      <w:r>
        <w:rPr>
          <w:rFonts w:ascii="Arial" w:hAnsi="Arial" w:cs="Arial"/>
          <w:lang w:val="es-ES"/>
        </w:rPr>
        <w:t>así como</w:t>
      </w:r>
      <w:r w:rsidRPr="007A68AD">
        <w:rPr>
          <w:rFonts w:ascii="Arial" w:hAnsi="Arial" w:cs="Arial"/>
          <w:lang w:val="es-ES"/>
        </w:rPr>
        <w:t xml:space="preserve"> sugerencias</w:t>
      </w:r>
      <w:r>
        <w:rPr>
          <w:rFonts w:ascii="Arial" w:hAnsi="Arial" w:cs="Arial"/>
          <w:lang w:val="es-ES"/>
        </w:rPr>
        <w:t>,</w:t>
      </w:r>
      <w:r w:rsidRPr="007A68AD">
        <w:rPr>
          <w:rFonts w:ascii="Arial" w:hAnsi="Arial" w:cs="Arial"/>
          <w:lang w:val="es-ES"/>
        </w:rPr>
        <w:t xml:space="preserve"> que serán respondidas lo antes posible.</w:t>
      </w: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Cuidamos el medio ambiente: sección en la que se muestra el compromiso de Torre del Pi con el medio ambiente. Se ofrecen productos, consejos y recomendaciones útiles.</w:t>
      </w: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Liquidación (</w:t>
      </w:r>
      <w:r w:rsidRPr="007A68AD">
        <w:rPr>
          <w:rFonts w:ascii="Arial" w:hAnsi="Arial" w:cs="Arial"/>
          <w:i/>
          <w:lang w:val="es-ES"/>
        </w:rPr>
        <w:t>outlet</w:t>
      </w:r>
      <w:r w:rsidRPr="007A68AD">
        <w:rPr>
          <w:rFonts w:ascii="Arial" w:hAnsi="Arial" w:cs="Arial"/>
          <w:lang w:val="es-ES"/>
        </w:rPr>
        <w:t>): se describen los productos en liquidación y sus precios.</w:t>
      </w: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Recetas: en esta sección se relacionan distintas recetas de cocina que han sido propuestas por los clientes a través de una campaña realizada en Facebook. Pinchando en el enlace, el usuario accede al detalle de la receta.</w:t>
      </w:r>
    </w:p>
    <w:p w:rsidR="00BB611A" w:rsidRPr="003E2424" w:rsidRDefault="00BB611A" w:rsidP="00C1189E">
      <w:pPr>
        <w:numPr>
          <w:ilvl w:val="0"/>
          <w:numId w:val="2"/>
        </w:numPr>
        <w:spacing w:line="276" w:lineRule="auto"/>
        <w:jc w:val="both"/>
        <w:rPr>
          <w:rFonts w:ascii="Arial" w:hAnsi="Arial" w:cs="Arial"/>
          <w:lang w:val="es-ES"/>
        </w:rPr>
      </w:pPr>
      <w:r w:rsidRPr="007A68AD">
        <w:rPr>
          <w:rFonts w:ascii="Arial" w:hAnsi="Arial" w:cs="Arial"/>
          <w:lang w:val="es-ES"/>
        </w:rPr>
        <w:t>Contacto: se muestran los horarios, la dirección, el teléfono, correo electrónico de contacto y un enlace a Google Maps con su situación.</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 xml:space="preserve">A continuación, en la figura 1, se muestra la página de inicio de la web, en la que se pueden observar, en el menú de la izquierda, las distintas secciones descritas anteriormente. </w:t>
      </w:r>
    </w:p>
    <w:p w:rsidR="00BB611A" w:rsidRPr="003E2424" w:rsidRDefault="00BB611A" w:rsidP="00C1189E">
      <w:pPr>
        <w:spacing w:line="276" w:lineRule="auto"/>
        <w:jc w:val="both"/>
        <w:rPr>
          <w:rFonts w:ascii="Arial" w:hAnsi="Arial" w:cs="Arial"/>
          <w:lang w:val="es-ES"/>
        </w:rPr>
      </w:pPr>
    </w:p>
    <w:p w:rsidR="00BB611A" w:rsidRPr="007A68AD" w:rsidRDefault="00BB611A">
      <w:pPr>
        <w:rPr>
          <w:lang w:val="es-ES"/>
        </w:rPr>
      </w:pPr>
      <w:r w:rsidRPr="00B544C7">
        <w:rPr>
          <w:lang w:val="es-ES"/>
        </w:rPr>
        <w:pict>
          <v:shape id="_x0000_i1027" type="#_x0000_t75" style="width:394.5pt;height:434.25pt">
            <v:imagedata r:id="rId12" o:title=""/>
          </v:shape>
        </w:pict>
      </w:r>
    </w:p>
    <w:p w:rsidR="00BB611A" w:rsidRPr="003E2424" w:rsidRDefault="00BB611A">
      <w:pPr>
        <w:rPr>
          <w:rFonts w:ascii="Arial" w:hAnsi="Arial" w:cs="Arial"/>
          <w:lang w:val="es-ES"/>
        </w:rPr>
      </w:pPr>
    </w:p>
    <w:p w:rsidR="00BB611A" w:rsidRPr="00D90143" w:rsidRDefault="00BB611A" w:rsidP="00C1189E">
      <w:pPr>
        <w:jc w:val="center"/>
        <w:rPr>
          <w:rFonts w:ascii="Arial" w:hAnsi="Arial" w:cs="Arial"/>
          <w:sz w:val="20"/>
          <w:szCs w:val="20"/>
          <w:lang w:val="es-ES"/>
        </w:rPr>
      </w:pPr>
      <w:r w:rsidRPr="00D90143">
        <w:rPr>
          <w:rFonts w:ascii="Arial" w:hAnsi="Arial" w:cs="Arial"/>
          <w:sz w:val="20"/>
          <w:szCs w:val="20"/>
          <w:lang w:val="es-ES"/>
        </w:rPr>
        <w:t xml:space="preserve">Figura 1: </w:t>
      </w:r>
      <w:hyperlink r:id="rId13" w:history="1">
        <w:r w:rsidRPr="00D90143">
          <w:rPr>
            <w:rStyle w:val="Hyperlink"/>
            <w:rFonts w:ascii="Arial" w:hAnsi="Arial" w:cs="Arial"/>
            <w:sz w:val="20"/>
            <w:szCs w:val="20"/>
            <w:lang w:val="es-ES"/>
          </w:rPr>
          <w:t>www.torredelpi.cat</w:t>
        </w:r>
      </w:hyperlink>
    </w:p>
    <w:p w:rsidR="00BB611A" w:rsidRPr="00D90143" w:rsidRDefault="00BB611A" w:rsidP="00C1189E">
      <w:pPr>
        <w:jc w:val="center"/>
        <w:rPr>
          <w:rFonts w:ascii="Arial" w:hAnsi="Arial" w:cs="Arial"/>
          <w:sz w:val="20"/>
          <w:szCs w:val="20"/>
          <w:lang w:val="es-ES"/>
        </w:rPr>
      </w:pPr>
      <w:r w:rsidRPr="00D90143">
        <w:rPr>
          <w:rFonts w:ascii="Arial" w:hAnsi="Arial" w:cs="Arial"/>
          <w:sz w:val="20"/>
          <w:szCs w:val="20"/>
          <w:lang w:val="es-ES"/>
        </w:rPr>
        <w:t>Consultada el 09/10/2011</w:t>
      </w:r>
    </w:p>
    <w:p w:rsidR="00BB611A" w:rsidRPr="007A68AD" w:rsidRDefault="00BB611A" w:rsidP="00C1189E">
      <w:pPr>
        <w:jc w:val="center"/>
        <w:rPr>
          <w:rFonts w:ascii="Arial" w:hAnsi="Arial" w:cs="Arial"/>
          <w:lang w:val="es-ES"/>
        </w:rPr>
      </w:pPr>
    </w:p>
    <w:p w:rsidR="00BB611A" w:rsidRPr="007A68AD" w:rsidRDefault="00BB611A" w:rsidP="00C1189E">
      <w:pPr>
        <w:jc w:val="center"/>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Desde cualquier página se p</w:t>
      </w:r>
      <w:r>
        <w:rPr>
          <w:rFonts w:ascii="Arial" w:hAnsi="Arial" w:cs="Arial"/>
          <w:lang w:val="es-ES"/>
        </w:rPr>
        <w:t>uede</w:t>
      </w:r>
      <w:r w:rsidRPr="007A68AD">
        <w:rPr>
          <w:rFonts w:ascii="Arial" w:hAnsi="Arial" w:cs="Arial"/>
          <w:lang w:val="es-ES"/>
        </w:rPr>
        <w:t xml:space="preserve"> acceder a las secciones La sartén por el mango, ¿Te falta un tornillo?</w:t>
      </w:r>
      <w:r>
        <w:rPr>
          <w:rFonts w:ascii="Arial" w:hAnsi="Arial" w:cs="Arial"/>
          <w:lang w:val="es-ES"/>
        </w:rPr>
        <w:t>,</w:t>
      </w:r>
      <w:r w:rsidRPr="007A68AD">
        <w:rPr>
          <w:rFonts w:ascii="Arial" w:hAnsi="Arial" w:cs="Arial"/>
          <w:lang w:val="es-ES"/>
        </w:rPr>
        <w:t xml:space="preserve"> y Cuidamos el medio ambiente. Los enlaces están en la parte superior derecha de la página. En la parte izquierda está disponible el menú que permite ir a las secciones </w:t>
      </w:r>
      <w:r>
        <w:rPr>
          <w:rFonts w:ascii="Arial" w:hAnsi="Arial" w:cs="Arial"/>
          <w:lang w:val="es-ES"/>
        </w:rPr>
        <w:t xml:space="preserve">antes </w:t>
      </w:r>
      <w:r w:rsidRPr="007A68AD">
        <w:rPr>
          <w:rFonts w:ascii="Arial" w:hAnsi="Arial" w:cs="Arial"/>
          <w:lang w:val="es-ES"/>
        </w:rPr>
        <w:t xml:space="preserve">descritas y dos enlaces directos. El primero </w:t>
      </w:r>
      <w:r>
        <w:rPr>
          <w:rFonts w:ascii="Arial" w:hAnsi="Arial" w:cs="Arial"/>
          <w:lang w:val="es-ES"/>
        </w:rPr>
        <w:t xml:space="preserve">conduce </w:t>
      </w:r>
      <w:r w:rsidRPr="007A68AD">
        <w:rPr>
          <w:rFonts w:ascii="Arial" w:hAnsi="Arial" w:cs="Arial"/>
          <w:lang w:val="es-ES"/>
        </w:rPr>
        <w:t>a la página de COFAC y</w:t>
      </w:r>
      <w:r>
        <w:rPr>
          <w:rFonts w:ascii="Arial" w:hAnsi="Arial" w:cs="Arial"/>
          <w:lang w:val="es-ES"/>
        </w:rPr>
        <w:t>,</w:t>
      </w:r>
      <w:r w:rsidRPr="007A68AD">
        <w:rPr>
          <w:rFonts w:ascii="Arial" w:hAnsi="Arial" w:cs="Arial"/>
          <w:lang w:val="es-ES"/>
        </w:rPr>
        <w:t xml:space="preserve"> el segundo</w:t>
      </w:r>
      <w:r>
        <w:rPr>
          <w:rFonts w:ascii="Arial" w:hAnsi="Arial" w:cs="Arial"/>
          <w:lang w:val="es-ES"/>
        </w:rPr>
        <w:t>,</w:t>
      </w:r>
      <w:r w:rsidRPr="007A68AD">
        <w:rPr>
          <w:rFonts w:ascii="Arial" w:hAnsi="Arial" w:cs="Arial"/>
          <w:lang w:val="es-ES"/>
        </w:rPr>
        <w:t xml:space="preserve"> al “muro” de Torre del Pi en Facebook.</w:t>
      </w:r>
    </w:p>
    <w:p w:rsidR="00BB611A" w:rsidRPr="003E2424" w:rsidRDefault="00BB611A" w:rsidP="00C1189E">
      <w:pPr>
        <w:spacing w:line="276" w:lineRule="auto"/>
        <w:jc w:val="both"/>
        <w:rPr>
          <w:rFonts w:ascii="Arial" w:hAnsi="Arial" w:cs="Arial"/>
          <w:lang w:val="es-ES"/>
        </w:rPr>
      </w:pPr>
    </w:p>
    <w:p w:rsidR="00BB611A" w:rsidRPr="003E2424" w:rsidRDefault="00BB611A" w:rsidP="004C4727">
      <w:pPr>
        <w:spacing w:line="276" w:lineRule="auto"/>
        <w:jc w:val="both"/>
        <w:rPr>
          <w:rFonts w:ascii="Arial" w:hAnsi="Arial" w:cs="Arial"/>
          <w:lang w:val="es-ES"/>
        </w:rPr>
      </w:pPr>
      <w:r w:rsidRPr="007A68AD">
        <w:rPr>
          <w:rFonts w:ascii="Arial" w:hAnsi="Arial" w:cs="Arial"/>
          <w:lang w:val="es-ES"/>
        </w:rPr>
        <w:t>Para dar mayor visibilidad a la página web, Miquel había hecho varias campañas en Facebook</w:t>
      </w:r>
      <w:r>
        <w:rPr>
          <w:rFonts w:ascii="Arial" w:hAnsi="Arial" w:cs="Arial"/>
          <w:lang w:val="es-ES"/>
        </w:rPr>
        <w:t>,</w:t>
      </w:r>
      <w:r w:rsidRPr="007A68AD">
        <w:rPr>
          <w:rFonts w:ascii="Arial" w:hAnsi="Arial" w:cs="Arial"/>
          <w:lang w:val="es-ES"/>
        </w:rPr>
        <w:t xml:space="preserve"> como, por ejemplo, informar sobre eventos de la ciudad de Cerdanyola (</w:t>
      </w:r>
      <w:r>
        <w:rPr>
          <w:rFonts w:ascii="Arial" w:hAnsi="Arial" w:cs="Arial"/>
          <w:lang w:val="es-ES"/>
        </w:rPr>
        <w:t xml:space="preserve">población en la que </w:t>
      </w:r>
      <w:r w:rsidRPr="007A68AD">
        <w:rPr>
          <w:rFonts w:ascii="Arial" w:hAnsi="Arial" w:cs="Arial"/>
          <w:lang w:val="es-ES"/>
        </w:rPr>
        <w:t xml:space="preserve">habitan la </w:t>
      </w:r>
      <w:r>
        <w:rPr>
          <w:rFonts w:ascii="Arial" w:hAnsi="Arial" w:cs="Arial"/>
          <w:lang w:val="es-ES"/>
        </w:rPr>
        <w:t>mayoría</w:t>
      </w:r>
      <w:r w:rsidRPr="007A68AD">
        <w:rPr>
          <w:rFonts w:ascii="Arial" w:hAnsi="Arial" w:cs="Arial"/>
          <w:lang w:val="es-ES"/>
        </w:rPr>
        <w:t xml:space="preserve"> de sus clientes), disponibilidad de los catálogos, curiosidades diversas y publicidad comercial. A continuación se describen las principales acciones llevadas a cabo en el perfil </w:t>
      </w:r>
      <w:r>
        <w:rPr>
          <w:rFonts w:ascii="Arial" w:hAnsi="Arial" w:cs="Arial"/>
          <w:lang w:val="es-ES"/>
        </w:rPr>
        <w:t>de</w:t>
      </w:r>
      <w:r w:rsidRPr="007A68AD">
        <w:rPr>
          <w:rFonts w:ascii="Arial" w:hAnsi="Arial" w:cs="Arial"/>
          <w:lang w:val="es-ES"/>
        </w:rPr>
        <w:t xml:space="preserve"> Facebook de Torre del Pi:</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numPr>
          <w:ilvl w:val="0"/>
          <w:numId w:val="4"/>
        </w:numPr>
        <w:spacing w:line="276" w:lineRule="auto"/>
        <w:jc w:val="both"/>
        <w:rPr>
          <w:rFonts w:ascii="Arial" w:hAnsi="Arial" w:cs="Arial"/>
          <w:lang w:val="es-ES"/>
        </w:rPr>
      </w:pPr>
      <w:r w:rsidRPr="007A68AD">
        <w:rPr>
          <w:rFonts w:ascii="Arial" w:hAnsi="Arial" w:cs="Arial"/>
          <w:lang w:val="es-ES"/>
        </w:rPr>
        <w:t xml:space="preserve">Actividades de dinamización: corresponden a todas aquellas acciones que implican un retorno directo en formato regalo o a través de sorteo. Es el caso, por ejemplo, de concursos que tienen una duración de un mes aproximadamente y, al final, entre todos los participantes </w:t>
      </w:r>
      <w:r>
        <w:rPr>
          <w:rFonts w:ascii="Arial" w:hAnsi="Arial" w:cs="Arial"/>
          <w:lang w:val="es-ES"/>
        </w:rPr>
        <w:t>“</w:t>
      </w:r>
      <w:r w:rsidRPr="007A68AD">
        <w:rPr>
          <w:rFonts w:ascii="Arial" w:hAnsi="Arial" w:cs="Arial"/>
          <w:lang w:val="es-ES"/>
        </w:rPr>
        <w:t>amigos</w:t>
      </w:r>
      <w:r>
        <w:rPr>
          <w:rFonts w:ascii="Arial" w:hAnsi="Arial" w:cs="Arial"/>
          <w:lang w:val="es-ES"/>
        </w:rPr>
        <w:t>”</w:t>
      </w:r>
      <w:r w:rsidRPr="007A68AD">
        <w:rPr>
          <w:rFonts w:ascii="Arial" w:hAnsi="Arial" w:cs="Arial"/>
          <w:lang w:val="es-ES"/>
        </w:rPr>
        <w:t xml:space="preserve"> de Facebook se sortea un producto relacionado con el menaje del hogar.</w:t>
      </w:r>
    </w:p>
    <w:p w:rsidR="00BB611A" w:rsidRPr="003E2424" w:rsidRDefault="00BB611A" w:rsidP="00C1189E">
      <w:pPr>
        <w:numPr>
          <w:ilvl w:val="0"/>
          <w:numId w:val="4"/>
        </w:numPr>
        <w:spacing w:line="276" w:lineRule="auto"/>
        <w:jc w:val="both"/>
        <w:rPr>
          <w:rFonts w:ascii="Arial" w:hAnsi="Arial" w:cs="Arial"/>
          <w:lang w:val="es-ES"/>
        </w:rPr>
      </w:pPr>
      <w:r w:rsidRPr="007A68AD">
        <w:rPr>
          <w:rFonts w:ascii="Arial" w:hAnsi="Arial" w:cs="Arial"/>
          <w:lang w:val="es-ES"/>
        </w:rPr>
        <w:t xml:space="preserve">Eventos de la ciudad relacionados con actividades de carácter deportivo, cultural, etc. desarrolladas en el entorno del núcleo de Cerdanyola. </w:t>
      </w:r>
    </w:p>
    <w:p w:rsidR="00BB611A" w:rsidRPr="003E2424" w:rsidRDefault="00BB611A" w:rsidP="00C1189E">
      <w:pPr>
        <w:numPr>
          <w:ilvl w:val="0"/>
          <w:numId w:val="4"/>
        </w:numPr>
        <w:spacing w:line="276" w:lineRule="auto"/>
        <w:jc w:val="both"/>
        <w:rPr>
          <w:rFonts w:ascii="Arial" w:hAnsi="Arial" w:cs="Arial"/>
          <w:lang w:val="es-ES"/>
        </w:rPr>
      </w:pPr>
      <w:r w:rsidRPr="007A68AD">
        <w:rPr>
          <w:rFonts w:ascii="Arial" w:hAnsi="Arial" w:cs="Arial"/>
          <w:lang w:val="es-ES"/>
        </w:rPr>
        <w:t>Publicidad: incluye todo lo que hace referencia a catálogos e información relacionada con la apertura o cierre de la tienda en el período vacacional.</w:t>
      </w:r>
    </w:p>
    <w:p w:rsidR="00BB611A" w:rsidRPr="003E2424" w:rsidRDefault="00BB611A" w:rsidP="00C1189E">
      <w:pPr>
        <w:numPr>
          <w:ilvl w:val="0"/>
          <w:numId w:val="4"/>
        </w:numPr>
        <w:spacing w:line="276" w:lineRule="auto"/>
        <w:jc w:val="both"/>
        <w:rPr>
          <w:rFonts w:ascii="Arial" w:hAnsi="Arial" w:cs="Arial"/>
          <w:lang w:val="es-ES"/>
        </w:rPr>
      </w:pPr>
      <w:r w:rsidRPr="007A68AD">
        <w:rPr>
          <w:rFonts w:ascii="Arial" w:hAnsi="Arial" w:cs="Arial"/>
          <w:lang w:val="es-ES"/>
        </w:rPr>
        <w:t xml:space="preserve">Curiosidades relacionadas con el ecologismo, la cultura de Cataluña, el bricolaje, etc. La mayor parte de las curiosidades orientan al usuario al uso correcto de los recursos del hogar para economizar y ser más eficientes. </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Miquel había ido recogiendo diferentes datos para la reunión que mantendría el domingo con su hermano Jos. Por un lado, había creado una tabla con las diferentes acciones implementadas en el perfil de Facebook de una forma resumida (Anexo 1). Por otro lado, había elaborado una serie de estadísticas relacionadas con la evolución de las visitas recibidas en la web desde su creación (noviembre de 2010) hasta el momento, junio de 2011 (Anexo 2)</w:t>
      </w:r>
      <w:r>
        <w:rPr>
          <w:rFonts w:ascii="Arial" w:hAnsi="Arial" w:cs="Arial"/>
          <w:lang w:val="es-ES"/>
        </w:rPr>
        <w:t>;</w:t>
      </w:r>
      <w:r w:rsidRPr="007A68AD">
        <w:rPr>
          <w:rFonts w:ascii="Arial" w:hAnsi="Arial" w:cs="Arial"/>
          <w:lang w:val="es-ES"/>
        </w:rPr>
        <w:t xml:space="preserve"> el número medio de visitas por día en un mes (Anexo 3)</w:t>
      </w:r>
      <w:r>
        <w:rPr>
          <w:rFonts w:ascii="Arial" w:hAnsi="Arial" w:cs="Arial"/>
          <w:lang w:val="es-ES"/>
        </w:rPr>
        <w:t>;</w:t>
      </w:r>
      <w:r w:rsidRPr="007A68AD">
        <w:rPr>
          <w:rFonts w:ascii="Arial" w:hAnsi="Arial" w:cs="Arial"/>
          <w:lang w:val="es-ES"/>
        </w:rPr>
        <w:t xml:space="preserve"> </w:t>
      </w:r>
      <w:r>
        <w:rPr>
          <w:rFonts w:ascii="Arial" w:hAnsi="Arial" w:cs="Arial"/>
          <w:lang w:val="es-ES"/>
        </w:rPr>
        <w:t xml:space="preserve">el </w:t>
      </w:r>
      <w:r w:rsidRPr="007A68AD">
        <w:rPr>
          <w:rFonts w:ascii="Arial" w:hAnsi="Arial" w:cs="Arial"/>
          <w:lang w:val="es-ES"/>
        </w:rPr>
        <w:t xml:space="preserve">número de visitantes únicos, </w:t>
      </w:r>
      <w:r>
        <w:rPr>
          <w:rFonts w:ascii="Arial" w:hAnsi="Arial" w:cs="Arial"/>
          <w:lang w:val="es-ES"/>
        </w:rPr>
        <w:t xml:space="preserve">de </w:t>
      </w:r>
      <w:r w:rsidRPr="007A68AD">
        <w:rPr>
          <w:rFonts w:ascii="Arial" w:hAnsi="Arial" w:cs="Arial"/>
          <w:lang w:val="es-ES"/>
        </w:rPr>
        <w:t>visitas en general y</w:t>
      </w:r>
      <w:r>
        <w:rPr>
          <w:rFonts w:ascii="Arial" w:hAnsi="Arial" w:cs="Arial"/>
          <w:lang w:val="es-ES"/>
        </w:rPr>
        <w:t xml:space="preserve"> de</w:t>
      </w:r>
      <w:r w:rsidRPr="007A68AD">
        <w:rPr>
          <w:rFonts w:ascii="Arial" w:hAnsi="Arial" w:cs="Arial"/>
          <w:lang w:val="es-ES"/>
        </w:rPr>
        <w:t xml:space="preserve"> páginas por visita (Anexo 4)</w:t>
      </w:r>
      <w:r>
        <w:rPr>
          <w:rFonts w:ascii="Arial" w:hAnsi="Arial" w:cs="Arial"/>
          <w:lang w:val="es-ES"/>
        </w:rPr>
        <w:t>,</w:t>
      </w:r>
      <w:r w:rsidRPr="007A68AD">
        <w:rPr>
          <w:rFonts w:ascii="Arial" w:hAnsi="Arial" w:cs="Arial"/>
          <w:lang w:val="es-ES"/>
        </w:rPr>
        <w:t xml:space="preserve"> y, finalmente, la duración de las visitas por página (Anexo 5) y la comparación de la evolución de las ventas de Torre del Pi con las de COFAC (Anexo 6), pues antes de la implementación de las herramientas sociales en su negocio seguían una tendencia similar a la de la cooperativa.</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sidRPr="007A68AD">
        <w:rPr>
          <w:rFonts w:ascii="Arial" w:hAnsi="Arial" w:cs="Arial"/>
          <w:lang w:val="es-ES"/>
        </w:rPr>
        <w:t xml:space="preserve">Miquel estaba muy nervioso. Los datos recopilados denotaban unos resultados sorprendentes que dejarían boquiabierto a su hermano Jos. Pero aún no lograba descifrar qué parte de las acciones llevadas </w:t>
      </w:r>
      <w:r>
        <w:rPr>
          <w:rFonts w:ascii="Arial" w:hAnsi="Arial" w:cs="Arial"/>
          <w:lang w:val="es-ES"/>
        </w:rPr>
        <w:t xml:space="preserve">a cabo </w:t>
      </w:r>
      <w:r w:rsidRPr="007A68AD">
        <w:rPr>
          <w:rFonts w:ascii="Arial" w:hAnsi="Arial" w:cs="Arial"/>
          <w:lang w:val="es-ES"/>
        </w:rPr>
        <w:t xml:space="preserve">en Facebook le ayudaban a generar sus beneficios respecto a los de COFAC y, aún más, cómo lograría convencer a su hermano de que las acciones Web 2.0 eran realmente beneficiosas para el auge del negocio frente a su competencia directa, los grandes almacenes. </w:t>
      </w:r>
    </w:p>
    <w:p w:rsidR="00BB611A" w:rsidRPr="003E2424" w:rsidRDefault="00BB611A" w:rsidP="004C4727">
      <w:pPr>
        <w:spacing w:line="276" w:lineRule="auto"/>
        <w:jc w:val="center"/>
        <w:rPr>
          <w:rFonts w:ascii="Arial" w:hAnsi="Arial" w:cs="Arial"/>
          <w:b/>
          <w:bCs/>
          <w:lang w:val="es-ES"/>
        </w:rPr>
      </w:pPr>
    </w:p>
    <w:p w:rsidR="00BB611A" w:rsidRPr="003E2424" w:rsidRDefault="00BB611A" w:rsidP="004C4727">
      <w:pPr>
        <w:spacing w:line="276" w:lineRule="auto"/>
        <w:jc w:val="center"/>
        <w:rPr>
          <w:rFonts w:ascii="Arial" w:hAnsi="Arial" w:cs="Arial"/>
          <w:b/>
          <w:bCs/>
          <w:lang w:val="es-ES"/>
        </w:rPr>
      </w:pPr>
    </w:p>
    <w:p w:rsidR="00BB611A" w:rsidRPr="003E2424" w:rsidRDefault="00BB611A" w:rsidP="004C4727">
      <w:pPr>
        <w:spacing w:line="276" w:lineRule="auto"/>
        <w:jc w:val="center"/>
        <w:rPr>
          <w:rFonts w:ascii="Arial" w:hAnsi="Arial" w:cs="Arial"/>
          <w:b/>
          <w:bCs/>
          <w:lang w:val="es-ES"/>
        </w:rPr>
      </w:pPr>
    </w:p>
    <w:p w:rsidR="00BB611A" w:rsidRPr="003E2424" w:rsidRDefault="00BB611A" w:rsidP="004C4727">
      <w:pPr>
        <w:spacing w:line="276" w:lineRule="auto"/>
        <w:jc w:val="center"/>
        <w:rPr>
          <w:rFonts w:ascii="Arial" w:hAnsi="Arial" w:cs="Arial"/>
          <w:b/>
          <w:bCs/>
          <w:lang w:val="es-ES"/>
        </w:rPr>
      </w:pPr>
      <w:r>
        <w:rPr>
          <w:rFonts w:ascii="Arial" w:hAnsi="Arial" w:cs="Arial"/>
          <w:b/>
          <w:bCs/>
          <w:lang w:val="es-ES"/>
        </w:rPr>
        <w:br w:type="page"/>
      </w:r>
    </w:p>
    <w:p w:rsidR="00BB611A" w:rsidRPr="003E2424" w:rsidRDefault="00BB611A" w:rsidP="004C4727">
      <w:pPr>
        <w:spacing w:line="276" w:lineRule="auto"/>
        <w:jc w:val="center"/>
        <w:rPr>
          <w:rFonts w:ascii="Arial" w:hAnsi="Arial" w:cs="Arial"/>
          <w:b/>
          <w:bCs/>
          <w:lang w:val="es-ES"/>
        </w:rPr>
      </w:pPr>
      <w:r w:rsidRPr="007A68AD">
        <w:rPr>
          <w:rFonts w:ascii="Arial" w:hAnsi="Arial" w:cs="Arial"/>
          <w:b/>
          <w:bCs/>
          <w:lang w:val="es-ES"/>
        </w:rPr>
        <w:t>ANEXOS</w:t>
      </w:r>
    </w:p>
    <w:p w:rsidR="00BB611A" w:rsidRPr="003E2424" w:rsidRDefault="00BB611A" w:rsidP="00C1189E">
      <w:pPr>
        <w:spacing w:line="276" w:lineRule="auto"/>
        <w:jc w:val="both"/>
        <w:rPr>
          <w:rFonts w:ascii="Arial" w:hAnsi="Arial" w:cs="Arial"/>
          <w:lang w:val="es-ES"/>
        </w:rPr>
      </w:pPr>
    </w:p>
    <w:p w:rsidR="00BB611A" w:rsidRDefault="00BB611A" w:rsidP="00881EC8">
      <w:pPr>
        <w:spacing w:line="276" w:lineRule="auto"/>
        <w:jc w:val="center"/>
        <w:rPr>
          <w:rFonts w:ascii="Arial" w:hAnsi="Arial" w:cs="Arial"/>
          <w:b/>
          <w:bCs/>
          <w:lang w:val="es-ES"/>
        </w:rPr>
      </w:pPr>
      <w:r w:rsidRPr="00881EC8">
        <w:rPr>
          <w:rFonts w:ascii="Arial" w:hAnsi="Arial" w:cs="Arial"/>
          <w:b/>
          <w:bCs/>
          <w:lang w:val="es-ES"/>
        </w:rPr>
        <w:t>Anexo 1 – Desglose de la clasificación de acciones</w:t>
      </w:r>
    </w:p>
    <w:p w:rsidR="00BB611A" w:rsidRPr="00881EC8" w:rsidRDefault="00BB611A" w:rsidP="00881EC8">
      <w:pPr>
        <w:spacing w:line="276" w:lineRule="auto"/>
        <w:jc w:val="center"/>
        <w:rPr>
          <w:rFonts w:ascii="Arial" w:hAnsi="Arial" w:cs="Arial"/>
          <w:b/>
          <w:bCs/>
          <w:lang w:val="es-ES"/>
        </w:rPr>
      </w:pPr>
      <w:r w:rsidRPr="00881EC8">
        <w:rPr>
          <w:rFonts w:ascii="Arial" w:hAnsi="Arial" w:cs="Arial"/>
          <w:b/>
          <w:bCs/>
          <w:lang w:val="es-ES"/>
        </w:rPr>
        <w:t>o campañas en Facebook</w:t>
      </w:r>
    </w:p>
    <w:p w:rsidR="00BB611A" w:rsidRPr="003E2424" w:rsidRDefault="00BB611A" w:rsidP="00C1189E">
      <w:pPr>
        <w:suppressAutoHyphens w:val="0"/>
        <w:rPr>
          <w:rFonts w:ascii="Arial" w:hAnsi="Arial"/>
          <w:b/>
          <w:bCs/>
          <w:sz w:val="22"/>
          <w:szCs w:val="22"/>
          <w:lang w:val="es-ES" w:eastAsia="en-US"/>
        </w:rPr>
      </w:pPr>
      <w:r w:rsidRPr="00FC052F">
        <w:rPr>
          <w:rFonts w:ascii="Times" w:hAnsi="Times"/>
          <w:sz w:val="27"/>
          <w:szCs w:val="27"/>
          <w:lang w:val="es-ES" w:eastAsia="en-US"/>
        </w:rPr>
        <w:br/>
      </w:r>
      <w:r w:rsidRPr="007A68AD">
        <w:rPr>
          <w:rFonts w:ascii="Arial" w:hAnsi="Arial"/>
          <w:b/>
          <w:bCs/>
          <w:sz w:val="22"/>
          <w:szCs w:val="22"/>
          <w:lang w:val="es-ES" w:eastAsia="en-US"/>
        </w:rPr>
        <w:t>Curiosidades</w:t>
      </w:r>
      <w:r w:rsidRPr="007A68AD">
        <w:rPr>
          <w:rFonts w:ascii="Arial" w:hAnsi="Arial"/>
          <w:sz w:val="22"/>
          <w:szCs w:val="22"/>
          <w:lang w:val="es-ES" w:eastAsia="en-US"/>
        </w:rPr>
        <w:t xml:space="preserve">: 22 </w:t>
      </w:r>
      <w:r w:rsidRPr="007A68AD">
        <w:rPr>
          <w:rFonts w:ascii="Arial" w:hAnsi="Arial"/>
          <w:i/>
          <w:iCs/>
          <w:sz w:val="22"/>
          <w:szCs w:val="22"/>
          <w:lang w:val="es-ES" w:eastAsia="en-US"/>
        </w:rPr>
        <w:t>posts</w:t>
      </w:r>
      <w:r w:rsidRPr="007A68AD">
        <w:rPr>
          <w:rFonts w:ascii="Arial" w:hAnsi="Arial"/>
          <w:sz w:val="22"/>
          <w:szCs w:val="22"/>
          <w:lang w:val="es-ES" w:eastAsia="en-US"/>
        </w:rPr>
        <w:t xml:space="preserve"> (3 de bricolaje, 9 de ecologismo, 4 de cultura, 1 de política y 5 de varios)</w:t>
      </w:r>
      <w:r w:rsidRPr="00FC052F">
        <w:rPr>
          <w:rFonts w:ascii="Times" w:hAnsi="Times"/>
          <w:sz w:val="27"/>
          <w:szCs w:val="27"/>
          <w:lang w:val="es-ES" w:eastAsia="en-US"/>
        </w:rPr>
        <w:br/>
      </w:r>
      <w:r w:rsidRPr="007A68AD">
        <w:rPr>
          <w:rFonts w:ascii="Arial" w:hAnsi="Arial"/>
          <w:b/>
          <w:bCs/>
          <w:sz w:val="22"/>
          <w:szCs w:val="22"/>
          <w:lang w:val="es-ES" w:eastAsia="en-US"/>
        </w:rPr>
        <w:t>Publicidad</w:t>
      </w:r>
      <w:r w:rsidRPr="007A68AD">
        <w:rPr>
          <w:rFonts w:ascii="Arial" w:hAnsi="Arial"/>
          <w:sz w:val="22"/>
          <w:szCs w:val="22"/>
          <w:lang w:val="es-ES" w:eastAsia="en-US"/>
        </w:rPr>
        <w:t xml:space="preserve">: 24 </w:t>
      </w:r>
      <w:r w:rsidRPr="007A68AD">
        <w:rPr>
          <w:rFonts w:ascii="Arial" w:hAnsi="Arial"/>
          <w:i/>
          <w:iCs/>
          <w:sz w:val="22"/>
          <w:szCs w:val="22"/>
          <w:lang w:val="es-ES" w:eastAsia="en-US"/>
        </w:rPr>
        <w:t>posts</w:t>
      </w:r>
      <w:r w:rsidRPr="007A68AD">
        <w:rPr>
          <w:rFonts w:ascii="Arial" w:hAnsi="Arial"/>
          <w:sz w:val="22"/>
          <w:szCs w:val="22"/>
          <w:lang w:val="es-ES" w:eastAsia="en-US"/>
        </w:rPr>
        <w:t xml:space="preserve"> (8 de los </w:t>
      </w:r>
      <w:r>
        <w:rPr>
          <w:rFonts w:ascii="Arial" w:hAnsi="Arial"/>
          <w:sz w:val="22"/>
          <w:szCs w:val="22"/>
          <w:lang w:val="es-ES" w:eastAsia="en-US"/>
        </w:rPr>
        <w:t>c</w:t>
      </w:r>
      <w:r w:rsidRPr="007A68AD">
        <w:rPr>
          <w:rFonts w:ascii="Arial" w:hAnsi="Arial"/>
          <w:sz w:val="22"/>
          <w:szCs w:val="22"/>
          <w:lang w:val="es-ES" w:eastAsia="en-US"/>
        </w:rPr>
        <w:t>atálogos y 16 de anuncios comerciales)</w:t>
      </w:r>
      <w:r w:rsidRPr="00FC052F">
        <w:rPr>
          <w:rFonts w:ascii="Times" w:hAnsi="Times"/>
          <w:sz w:val="27"/>
          <w:szCs w:val="27"/>
          <w:lang w:val="es-ES" w:eastAsia="en-US"/>
        </w:rPr>
        <w:br/>
      </w:r>
      <w:r w:rsidRPr="007A68AD">
        <w:rPr>
          <w:rFonts w:ascii="Arial" w:hAnsi="Arial"/>
          <w:b/>
          <w:bCs/>
          <w:sz w:val="22"/>
          <w:szCs w:val="22"/>
          <w:lang w:val="es-ES" w:eastAsia="en-US"/>
        </w:rPr>
        <w:t>Actividades del pueblo de Cerdanyola:</w:t>
      </w:r>
      <w:r w:rsidRPr="007A68AD">
        <w:rPr>
          <w:rFonts w:ascii="Arial" w:hAnsi="Arial"/>
          <w:sz w:val="22"/>
          <w:szCs w:val="22"/>
          <w:lang w:val="es-ES" w:eastAsia="en-US"/>
        </w:rPr>
        <w:t xml:space="preserve"> 33 </w:t>
      </w:r>
      <w:r w:rsidRPr="007A68AD">
        <w:rPr>
          <w:rFonts w:ascii="Arial" w:hAnsi="Arial"/>
          <w:i/>
          <w:iCs/>
          <w:sz w:val="22"/>
          <w:szCs w:val="22"/>
          <w:lang w:val="es-ES" w:eastAsia="en-US"/>
        </w:rPr>
        <w:t>posts</w:t>
      </w:r>
      <w:r w:rsidRPr="007A68AD">
        <w:rPr>
          <w:rFonts w:ascii="Arial" w:hAnsi="Arial"/>
          <w:sz w:val="22"/>
          <w:szCs w:val="22"/>
          <w:lang w:val="es-ES" w:eastAsia="en-US"/>
        </w:rPr>
        <w:t xml:space="preserve"> (7 relacionadas con </w:t>
      </w:r>
      <w:r>
        <w:rPr>
          <w:rFonts w:ascii="Arial" w:hAnsi="Arial"/>
          <w:sz w:val="22"/>
          <w:szCs w:val="22"/>
          <w:lang w:val="es-ES" w:eastAsia="en-US"/>
        </w:rPr>
        <w:t xml:space="preserve">el </w:t>
      </w:r>
      <w:r w:rsidRPr="007A68AD">
        <w:rPr>
          <w:rFonts w:ascii="Arial" w:hAnsi="Arial"/>
          <w:sz w:val="22"/>
          <w:szCs w:val="22"/>
          <w:lang w:val="es-ES" w:eastAsia="en-US"/>
        </w:rPr>
        <w:t xml:space="preserve">deporte, 6 con </w:t>
      </w:r>
      <w:r>
        <w:rPr>
          <w:rFonts w:ascii="Arial" w:hAnsi="Arial"/>
          <w:sz w:val="22"/>
          <w:szCs w:val="22"/>
          <w:lang w:val="es-ES" w:eastAsia="en-US"/>
        </w:rPr>
        <w:t xml:space="preserve">la </w:t>
      </w:r>
      <w:r w:rsidRPr="007A68AD">
        <w:rPr>
          <w:rFonts w:ascii="Arial" w:hAnsi="Arial"/>
          <w:sz w:val="22"/>
          <w:szCs w:val="22"/>
          <w:lang w:val="es-ES" w:eastAsia="en-US"/>
        </w:rPr>
        <w:t>cultura, 2 con</w:t>
      </w:r>
      <w:r>
        <w:rPr>
          <w:rFonts w:ascii="Arial" w:hAnsi="Arial"/>
          <w:sz w:val="22"/>
          <w:szCs w:val="22"/>
          <w:lang w:val="es-ES" w:eastAsia="en-US"/>
        </w:rPr>
        <w:t xml:space="preserve"> la</w:t>
      </w:r>
      <w:r w:rsidRPr="007A68AD">
        <w:rPr>
          <w:rFonts w:ascii="Arial" w:hAnsi="Arial"/>
          <w:sz w:val="22"/>
          <w:szCs w:val="22"/>
          <w:lang w:val="es-ES" w:eastAsia="en-US"/>
        </w:rPr>
        <w:t xml:space="preserve"> política y 12 con el gremio de comerciantes de la ciudad)</w:t>
      </w:r>
      <w:r w:rsidRPr="00FC052F">
        <w:rPr>
          <w:rFonts w:ascii="Times" w:hAnsi="Times"/>
          <w:sz w:val="27"/>
          <w:szCs w:val="27"/>
          <w:lang w:val="es-ES" w:eastAsia="en-US"/>
        </w:rPr>
        <w:br/>
      </w:r>
      <w:r w:rsidRPr="007A68AD">
        <w:rPr>
          <w:rFonts w:ascii="Arial" w:hAnsi="Arial"/>
          <w:b/>
          <w:bCs/>
          <w:sz w:val="22"/>
          <w:szCs w:val="22"/>
          <w:lang w:val="es-ES" w:eastAsia="en-US"/>
        </w:rPr>
        <w:t>Actividades de dinamización:</w:t>
      </w:r>
    </w:p>
    <w:p w:rsidR="00BB611A" w:rsidRPr="003E2424" w:rsidRDefault="00BB611A" w:rsidP="00C1189E">
      <w:pPr>
        <w:suppressAutoHyphens w:val="0"/>
        <w:rPr>
          <w:rFonts w:ascii="Times" w:hAnsi="Times"/>
          <w:sz w:val="27"/>
          <w:szCs w:val="27"/>
          <w:lang w:val="es-ES" w:eastAsia="en-US"/>
        </w:rPr>
      </w:pPr>
    </w:p>
    <w:p w:rsidR="00BB611A" w:rsidRPr="007A68AD" w:rsidRDefault="00BB611A" w:rsidP="00C1189E">
      <w:pPr>
        <w:suppressAutoHyphens w:val="0"/>
        <w:ind w:left="720"/>
        <w:rPr>
          <w:rFonts w:ascii="Times" w:hAnsi="Times"/>
          <w:sz w:val="27"/>
          <w:szCs w:val="27"/>
          <w:lang w:val="es-ES" w:eastAsia="en-US"/>
        </w:rPr>
      </w:pPr>
      <w:r w:rsidRPr="007A68AD">
        <w:rPr>
          <w:rFonts w:ascii="Arial" w:hAnsi="Arial"/>
          <w:b/>
          <w:bCs/>
          <w:sz w:val="22"/>
          <w:szCs w:val="22"/>
          <w:lang w:val="es-ES" w:eastAsia="en-US"/>
        </w:rPr>
        <w:t>Puntuales:</w:t>
      </w:r>
    </w:p>
    <w:p w:rsidR="00BB611A" w:rsidRPr="007A68AD" w:rsidRDefault="00BB611A" w:rsidP="00457F2A">
      <w:pPr>
        <w:numPr>
          <w:ilvl w:val="1"/>
          <w:numId w:val="5"/>
        </w:numPr>
        <w:suppressAutoHyphens w:val="0"/>
        <w:spacing w:beforeLines="1" w:afterLines="1"/>
        <w:textAlignment w:val="baseline"/>
        <w:rPr>
          <w:rFonts w:ascii="Arial" w:hAnsi="Arial"/>
          <w:b/>
          <w:bCs/>
          <w:sz w:val="22"/>
          <w:szCs w:val="22"/>
          <w:lang w:val="es-ES" w:eastAsia="en-US"/>
        </w:rPr>
      </w:pPr>
      <w:r w:rsidRPr="007A68AD">
        <w:rPr>
          <w:rFonts w:ascii="Arial" w:hAnsi="Arial"/>
          <w:sz w:val="22"/>
          <w:szCs w:val="22"/>
          <w:lang w:val="es-ES" w:eastAsia="en-US"/>
        </w:rPr>
        <w:t>Regalo por ser amigo (31 de enero)</w:t>
      </w:r>
    </w:p>
    <w:p w:rsidR="00BB611A" w:rsidRPr="007A68AD" w:rsidRDefault="00BB611A" w:rsidP="00457F2A">
      <w:pPr>
        <w:numPr>
          <w:ilvl w:val="1"/>
          <w:numId w:val="5"/>
        </w:numPr>
        <w:suppressAutoHyphens w:val="0"/>
        <w:spacing w:beforeLines="1" w:afterLines="1"/>
        <w:textAlignment w:val="baseline"/>
        <w:rPr>
          <w:rFonts w:ascii="Arial" w:hAnsi="Arial"/>
          <w:b/>
          <w:bCs/>
          <w:sz w:val="22"/>
          <w:szCs w:val="22"/>
          <w:lang w:val="es-ES" w:eastAsia="en-US"/>
        </w:rPr>
      </w:pPr>
      <w:r w:rsidRPr="007A68AD">
        <w:rPr>
          <w:rFonts w:ascii="Arial" w:hAnsi="Arial"/>
          <w:sz w:val="22"/>
          <w:szCs w:val="22"/>
          <w:lang w:val="es-ES" w:eastAsia="en-US"/>
        </w:rPr>
        <w:t>Vale gratuito de aparcamiento (21 de febrero)</w:t>
      </w:r>
    </w:p>
    <w:p w:rsidR="00BB611A" w:rsidRPr="007A68AD" w:rsidRDefault="00BB611A" w:rsidP="00457F2A">
      <w:pPr>
        <w:numPr>
          <w:ilvl w:val="1"/>
          <w:numId w:val="5"/>
        </w:numPr>
        <w:suppressAutoHyphens w:val="0"/>
        <w:spacing w:beforeLines="1" w:afterLines="1"/>
        <w:textAlignment w:val="baseline"/>
        <w:rPr>
          <w:rFonts w:ascii="Arial" w:hAnsi="Arial"/>
          <w:b/>
          <w:bCs/>
          <w:sz w:val="22"/>
          <w:szCs w:val="22"/>
          <w:lang w:val="es-ES" w:eastAsia="en-US"/>
        </w:rPr>
      </w:pPr>
      <w:r w:rsidRPr="007A68AD">
        <w:rPr>
          <w:rFonts w:ascii="Arial" w:hAnsi="Arial"/>
          <w:sz w:val="22"/>
          <w:szCs w:val="22"/>
          <w:lang w:val="es-ES" w:eastAsia="en-US"/>
        </w:rPr>
        <w:t>Fidelización + captación</w:t>
      </w:r>
      <w:r>
        <w:rPr>
          <w:rFonts w:ascii="Arial" w:hAnsi="Arial"/>
          <w:sz w:val="22"/>
          <w:szCs w:val="22"/>
          <w:lang w:val="es-ES" w:eastAsia="en-US"/>
        </w:rPr>
        <w:t xml:space="preserve"> de clientes</w:t>
      </w:r>
      <w:r w:rsidRPr="007A68AD">
        <w:rPr>
          <w:rFonts w:ascii="Arial" w:hAnsi="Arial"/>
          <w:sz w:val="22"/>
          <w:szCs w:val="22"/>
          <w:lang w:val="es-ES" w:eastAsia="en-US"/>
        </w:rPr>
        <w:t xml:space="preserve"> (11 de mayo)</w:t>
      </w:r>
    </w:p>
    <w:p w:rsidR="00BB611A" w:rsidRPr="007A68AD" w:rsidRDefault="00BB611A" w:rsidP="00457F2A">
      <w:pPr>
        <w:numPr>
          <w:ilvl w:val="1"/>
          <w:numId w:val="5"/>
        </w:numPr>
        <w:suppressAutoHyphens w:val="0"/>
        <w:spacing w:beforeLines="1" w:afterLines="1"/>
        <w:textAlignment w:val="baseline"/>
        <w:rPr>
          <w:rFonts w:ascii="Arial" w:hAnsi="Arial"/>
          <w:b/>
          <w:bCs/>
          <w:sz w:val="22"/>
          <w:szCs w:val="22"/>
          <w:lang w:val="es-ES" w:eastAsia="en-US"/>
        </w:rPr>
      </w:pPr>
      <w:r w:rsidRPr="007A68AD">
        <w:rPr>
          <w:rFonts w:ascii="Arial" w:hAnsi="Arial"/>
          <w:sz w:val="22"/>
          <w:szCs w:val="22"/>
          <w:lang w:val="es-ES" w:eastAsia="en-US"/>
        </w:rPr>
        <w:t xml:space="preserve">¿Dónde está situada la parada de autobús? (17 de junio, </w:t>
      </w:r>
      <w:r>
        <w:rPr>
          <w:rFonts w:ascii="Arial" w:hAnsi="Arial"/>
          <w:sz w:val="22"/>
          <w:szCs w:val="22"/>
          <w:lang w:val="es-ES" w:eastAsia="en-US"/>
        </w:rPr>
        <w:t>obtuvo</w:t>
      </w:r>
      <w:r w:rsidRPr="007A68AD">
        <w:rPr>
          <w:rFonts w:ascii="Arial" w:hAnsi="Arial"/>
          <w:sz w:val="22"/>
          <w:szCs w:val="22"/>
          <w:lang w:val="es-ES" w:eastAsia="en-US"/>
        </w:rPr>
        <w:t xml:space="preserve"> 25 comentarios)</w:t>
      </w:r>
      <w:r w:rsidRPr="00FC052F">
        <w:rPr>
          <w:rFonts w:ascii="Times" w:hAnsi="Times"/>
          <w:sz w:val="27"/>
          <w:szCs w:val="27"/>
          <w:lang w:val="es-ES" w:eastAsia="en-US"/>
        </w:rPr>
        <w:br/>
      </w:r>
    </w:p>
    <w:p w:rsidR="00BB611A" w:rsidRPr="007A68AD" w:rsidRDefault="00BB611A" w:rsidP="00C1189E">
      <w:pPr>
        <w:suppressAutoHyphens w:val="0"/>
        <w:ind w:left="720"/>
        <w:rPr>
          <w:rFonts w:ascii="Times" w:hAnsi="Times"/>
          <w:sz w:val="27"/>
          <w:szCs w:val="27"/>
          <w:lang w:val="es-ES" w:eastAsia="en-US"/>
        </w:rPr>
      </w:pPr>
      <w:r w:rsidRPr="007A68AD">
        <w:rPr>
          <w:rFonts w:ascii="Arial" w:hAnsi="Arial"/>
          <w:b/>
          <w:bCs/>
          <w:sz w:val="22"/>
          <w:szCs w:val="22"/>
          <w:lang w:val="es-ES" w:eastAsia="en-US"/>
        </w:rPr>
        <w:t>Concurso</w:t>
      </w:r>
      <w:r>
        <w:rPr>
          <w:rFonts w:ascii="Arial" w:hAnsi="Arial"/>
          <w:b/>
          <w:bCs/>
          <w:sz w:val="22"/>
          <w:szCs w:val="22"/>
          <w:lang w:val="es-ES" w:eastAsia="en-US"/>
        </w:rPr>
        <w:t>s</w:t>
      </w:r>
      <w:r w:rsidRPr="007A68AD">
        <w:rPr>
          <w:rFonts w:ascii="Arial" w:hAnsi="Arial"/>
          <w:b/>
          <w:bCs/>
          <w:sz w:val="22"/>
          <w:szCs w:val="22"/>
          <w:lang w:val="es-ES" w:eastAsia="en-US"/>
        </w:rPr>
        <w:t>:</w:t>
      </w:r>
    </w:p>
    <w:p w:rsidR="00BB611A" w:rsidRPr="007A68AD" w:rsidRDefault="00BB611A" w:rsidP="00457F2A">
      <w:pPr>
        <w:numPr>
          <w:ilvl w:val="1"/>
          <w:numId w:val="6"/>
        </w:numPr>
        <w:suppressAutoHyphens w:val="0"/>
        <w:spacing w:beforeLines="1" w:afterLines="1"/>
        <w:textAlignment w:val="baseline"/>
        <w:rPr>
          <w:rFonts w:ascii="Arial" w:hAnsi="Arial"/>
          <w:sz w:val="22"/>
          <w:szCs w:val="22"/>
          <w:lang w:val="es-ES" w:eastAsia="en-US"/>
        </w:rPr>
      </w:pPr>
      <w:r w:rsidRPr="007A68AD">
        <w:rPr>
          <w:rFonts w:ascii="Arial" w:hAnsi="Arial"/>
          <w:sz w:val="22"/>
          <w:szCs w:val="22"/>
          <w:lang w:val="es-ES" w:eastAsia="en-US"/>
        </w:rPr>
        <w:t>Concurso de Navidad (regalo: robot de cocina, nov. 2010 - ene. 2011)</w:t>
      </w:r>
    </w:p>
    <w:p w:rsidR="00BB611A" w:rsidRPr="007A68AD" w:rsidRDefault="00BB611A" w:rsidP="00457F2A">
      <w:pPr>
        <w:numPr>
          <w:ilvl w:val="1"/>
          <w:numId w:val="6"/>
        </w:numPr>
        <w:suppressAutoHyphens w:val="0"/>
        <w:spacing w:beforeLines="1" w:afterLines="1"/>
        <w:textAlignment w:val="baseline"/>
        <w:rPr>
          <w:rFonts w:ascii="Arial" w:hAnsi="Arial"/>
          <w:sz w:val="22"/>
          <w:szCs w:val="22"/>
          <w:lang w:val="es-ES" w:eastAsia="en-US"/>
        </w:rPr>
      </w:pPr>
      <w:r w:rsidRPr="007A68AD">
        <w:rPr>
          <w:rFonts w:ascii="Arial" w:hAnsi="Arial"/>
          <w:sz w:val="22"/>
          <w:szCs w:val="22"/>
          <w:lang w:val="es-ES" w:eastAsia="en-US"/>
        </w:rPr>
        <w:t>Concurso de postres - 13 postres (marzo - mayo 2011)</w:t>
      </w:r>
    </w:p>
    <w:p w:rsidR="00BB611A" w:rsidRPr="007A68AD" w:rsidRDefault="00BB611A" w:rsidP="00457F2A">
      <w:pPr>
        <w:numPr>
          <w:ilvl w:val="1"/>
          <w:numId w:val="6"/>
        </w:numPr>
        <w:suppressAutoHyphens w:val="0"/>
        <w:spacing w:beforeLines="1" w:afterLines="1"/>
        <w:textAlignment w:val="baseline"/>
        <w:rPr>
          <w:rFonts w:ascii="Arial" w:hAnsi="Arial"/>
          <w:sz w:val="22"/>
          <w:szCs w:val="22"/>
          <w:lang w:val="es-ES" w:eastAsia="en-US"/>
        </w:rPr>
      </w:pPr>
      <w:r w:rsidRPr="007A68AD">
        <w:rPr>
          <w:rFonts w:ascii="Arial" w:hAnsi="Arial"/>
          <w:sz w:val="22"/>
          <w:szCs w:val="22"/>
          <w:lang w:val="es-ES" w:eastAsia="en-US"/>
        </w:rPr>
        <w:t>Concurso de disfraces - 13 fotos (marzo 2011)</w:t>
      </w:r>
    </w:p>
    <w:p w:rsidR="00BB611A" w:rsidRPr="007A68AD" w:rsidRDefault="00BB611A" w:rsidP="00457F2A">
      <w:pPr>
        <w:numPr>
          <w:ilvl w:val="1"/>
          <w:numId w:val="6"/>
        </w:numPr>
        <w:suppressAutoHyphens w:val="0"/>
        <w:spacing w:beforeLines="1" w:afterLines="1"/>
        <w:textAlignment w:val="baseline"/>
        <w:rPr>
          <w:rFonts w:ascii="Arial" w:hAnsi="Arial"/>
          <w:sz w:val="22"/>
          <w:szCs w:val="22"/>
          <w:lang w:val="es-ES" w:eastAsia="en-US"/>
        </w:rPr>
      </w:pPr>
      <w:r w:rsidRPr="007A68AD">
        <w:rPr>
          <w:rFonts w:ascii="Arial" w:hAnsi="Arial"/>
          <w:sz w:val="22"/>
          <w:szCs w:val="22"/>
          <w:lang w:val="es-ES" w:eastAsia="en-US"/>
        </w:rPr>
        <w:t>Concurso “El meu racó” - 11 fotos (mayo 2011 - junio 2011)</w:t>
      </w:r>
    </w:p>
    <w:p w:rsidR="00BB611A" w:rsidRPr="007A68AD" w:rsidRDefault="00BB611A" w:rsidP="00C1189E">
      <w:pPr>
        <w:suppressAutoHyphens w:val="0"/>
        <w:rPr>
          <w:rFonts w:ascii="Times" w:hAnsi="Times"/>
          <w:color w:val="auto"/>
          <w:sz w:val="20"/>
          <w:szCs w:val="20"/>
          <w:lang w:val="es-ES" w:eastAsia="en-US"/>
        </w:rPr>
      </w:pPr>
    </w:p>
    <w:tbl>
      <w:tblPr>
        <w:tblW w:w="6875" w:type="dxa"/>
        <w:jc w:val="center"/>
        <w:tblLook w:val="0000"/>
      </w:tblPr>
      <w:tblGrid>
        <w:gridCol w:w="1163"/>
        <w:gridCol w:w="1424"/>
        <w:gridCol w:w="1253"/>
        <w:gridCol w:w="1597"/>
        <w:gridCol w:w="1438"/>
      </w:tblGrid>
      <w:tr w:rsidR="00BB611A" w:rsidRPr="003E2424" w:rsidTr="004C4727">
        <w:trPr>
          <w:trHeight w:val="1220"/>
          <w:jc w:val="center"/>
        </w:trPr>
        <w:tc>
          <w:tcPr>
            <w:tcW w:w="1163" w:type="dxa"/>
            <w:tcBorders>
              <w:top w:val="nil"/>
              <w:left w:val="nil"/>
              <w:bottom w:val="nil"/>
              <w:right w:val="nil"/>
            </w:tcBorders>
            <w:vAlign w:val="center"/>
          </w:tcPr>
          <w:p w:rsidR="00BB611A" w:rsidRPr="007A68AD" w:rsidRDefault="00BB611A" w:rsidP="00C1189E">
            <w:pPr>
              <w:suppressAutoHyphens w:val="0"/>
              <w:jc w:val="center"/>
              <w:rPr>
                <w:rFonts w:ascii="Verdana" w:hAnsi="Verdana"/>
                <w:b/>
                <w:bCs/>
                <w:color w:val="auto"/>
                <w:sz w:val="16"/>
                <w:szCs w:val="16"/>
                <w:lang w:val="es-ES" w:eastAsia="en-US"/>
              </w:rPr>
            </w:pPr>
            <w:r w:rsidRPr="007A68AD">
              <w:rPr>
                <w:rFonts w:ascii="Verdana" w:hAnsi="Verdana"/>
                <w:b/>
                <w:bCs/>
                <w:color w:val="auto"/>
                <w:sz w:val="16"/>
                <w:szCs w:val="16"/>
                <w:lang w:val="es-ES" w:eastAsia="en-US"/>
              </w:rPr>
              <w:t>Mes</w:t>
            </w:r>
          </w:p>
        </w:tc>
        <w:tc>
          <w:tcPr>
            <w:tcW w:w="1424" w:type="dxa"/>
            <w:tcBorders>
              <w:top w:val="nil"/>
              <w:left w:val="nil"/>
              <w:bottom w:val="nil"/>
              <w:right w:val="nil"/>
            </w:tcBorders>
            <w:shd w:val="clear" w:color="auto" w:fill="FFFFFF"/>
            <w:vAlign w:val="center"/>
          </w:tcPr>
          <w:p w:rsidR="00BB611A" w:rsidRPr="007A68AD" w:rsidRDefault="00BB611A" w:rsidP="00C1189E">
            <w:pPr>
              <w:suppressAutoHyphens w:val="0"/>
              <w:jc w:val="center"/>
              <w:rPr>
                <w:rFonts w:ascii="Verdana" w:hAnsi="Verdana"/>
                <w:b/>
                <w:bCs/>
                <w:sz w:val="16"/>
                <w:szCs w:val="16"/>
                <w:lang w:val="es-ES" w:eastAsia="en-US"/>
              </w:rPr>
            </w:pPr>
            <w:r w:rsidRPr="007A68AD">
              <w:rPr>
                <w:rFonts w:ascii="Verdana" w:hAnsi="Verdana"/>
                <w:b/>
                <w:bCs/>
                <w:sz w:val="16"/>
                <w:szCs w:val="16"/>
                <w:lang w:val="es-ES" w:eastAsia="en-US"/>
              </w:rPr>
              <w:t>Actividad dinamización</w:t>
            </w:r>
          </w:p>
        </w:tc>
        <w:tc>
          <w:tcPr>
            <w:tcW w:w="1253" w:type="dxa"/>
            <w:tcBorders>
              <w:top w:val="nil"/>
              <w:left w:val="nil"/>
              <w:bottom w:val="nil"/>
              <w:right w:val="nil"/>
            </w:tcBorders>
            <w:shd w:val="clear" w:color="auto" w:fill="FFFFFF"/>
            <w:vAlign w:val="center"/>
          </w:tcPr>
          <w:p w:rsidR="00BB611A" w:rsidRPr="007A68AD" w:rsidRDefault="00BB611A" w:rsidP="00C1189E">
            <w:pPr>
              <w:suppressAutoHyphens w:val="0"/>
              <w:jc w:val="center"/>
              <w:rPr>
                <w:rFonts w:ascii="Verdana" w:hAnsi="Verdana"/>
                <w:b/>
                <w:bCs/>
                <w:sz w:val="16"/>
                <w:szCs w:val="16"/>
                <w:lang w:val="es-ES" w:eastAsia="en-US"/>
              </w:rPr>
            </w:pPr>
            <w:r w:rsidRPr="007A68AD">
              <w:rPr>
                <w:rFonts w:ascii="Verdana" w:hAnsi="Verdana"/>
                <w:b/>
                <w:bCs/>
                <w:sz w:val="16"/>
                <w:szCs w:val="16"/>
                <w:lang w:val="es-ES" w:eastAsia="en-US"/>
              </w:rPr>
              <w:t>Actividades</w:t>
            </w:r>
          </w:p>
          <w:p w:rsidR="00BB611A" w:rsidRPr="007A68AD" w:rsidRDefault="00BB611A" w:rsidP="00C1189E">
            <w:pPr>
              <w:suppressAutoHyphens w:val="0"/>
              <w:jc w:val="center"/>
              <w:rPr>
                <w:rFonts w:ascii="Verdana" w:hAnsi="Verdana"/>
                <w:b/>
                <w:bCs/>
                <w:sz w:val="16"/>
                <w:szCs w:val="16"/>
                <w:lang w:val="es-ES" w:eastAsia="en-US"/>
              </w:rPr>
            </w:pPr>
            <w:r w:rsidRPr="007A68AD">
              <w:rPr>
                <w:rFonts w:ascii="Verdana" w:hAnsi="Verdana"/>
                <w:b/>
                <w:bCs/>
                <w:sz w:val="16"/>
                <w:szCs w:val="16"/>
                <w:lang w:val="es-ES" w:eastAsia="en-US"/>
              </w:rPr>
              <w:t>Cerdanyola</w:t>
            </w:r>
          </w:p>
        </w:tc>
        <w:tc>
          <w:tcPr>
            <w:tcW w:w="1597" w:type="dxa"/>
            <w:tcBorders>
              <w:top w:val="nil"/>
              <w:left w:val="nil"/>
              <w:bottom w:val="nil"/>
              <w:right w:val="nil"/>
            </w:tcBorders>
            <w:shd w:val="clear" w:color="auto" w:fill="FFFFFF"/>
            <w:vAlign w:val="center"/>
          </w:tcPr>
          <w:p w:rsidR="00BB611A" w:rsidRPr="007A68AD" w:rsidRDefault="00BB611A" w:rsidP="00C1189E">
            <w:pPr>
              <w:suppressAutoHyphens w:val="0"/>
              <w:jc w:val="center"/>
              <w:rPr>
                <w:rFonts w:ascii="Verdana" w:hAnsi="Verdana"/>
                <w:b/>
                <w:bCs/>
                <w:sz w:val="16"/>
                <w:szCs w:val="16"/>
                <w:lang w:val="es-ES" w:eastAsia="en-US"/>
              </w:rPr>
            </w:pPr>
            <w:r w:rsidRPr="007A68AD">
              <w:rPr>
                <w:rFonts w:ascii="Verdana" w:hAnsi="Verdana"/>
                <w:b/>
                <w:bCs/>
                <w:sz w:val="16"/>
                <w:szCs w:val="16"/>
                <w:lang w:val="es-ES" w:eastAsia="en-US"/>
              </w:rPr>
              <w:t>Publicidad</w:t>
            </w:r>
          </w:p>
        </w:tc>
        <w:tc>
          <w:tcPr>
            <w:tcW w:w="1438" w:type="dxa"/>
            <w:tcBorders>
              <w:top w:val="nil"/>
              <w:left w:val="nil"/>
              <w:bottom w:val="nil"/>
              <w:right w:val="nil"/>
            </w:tcBorders>
            <w:shd w:val="clear" w:color="auto" w:fill="FFFFFF"/>
            <w:vAlign w:val="center"/>
          </w:tcPr>
          <w:p w:rsidR="00BB611A" w:rsidRPr="007A68AD" w:rsidRDefault="00BB611A">
            <w:pPr>
              <w:suppressAutoHyphens w:val="0"/>
              <w:jc w:val="center"/>
              <w:rPr>
                <w:rFonts w:ascii="Verdana" w:hAnsi="Verdana"/>
                <w:b/>
                <w:bCs/>
                <w:sz w:val="16"/>
                <w:szCs w:val="16"/>
                <w:lang w:val="es-ES" w:eastAsia="en-US"/>
              </w:rPr>
            </w:pPr>
            <w:r w:rsidRPr="007A68AD">
              <w:rPr>
                <w:rFonts w:ascii="Verdana" w:hAnsi="Verdana"/>
                <w:b/>
                <w:bCs/>
                <w:sz w:val="16"/>
                <w:szCs w:val="16"/>
                <w:lang w:val="es-ES" w:eastAsia="en-US"/>
              </w:rPr>
              <w:t>Curiosidad</w:t>
            </w:r>
            <w:r>
              <w:rPr>
                <w:rFonts w:ascii="Verdana" w:hAnsi="Verdana"/>
                <w:b/>
                <w:bCs/>
                <w:sz w:val="16"/>
                <w:szCs w:val="16"/>
                <w:lang w:val="es-ES" w:eastAsia="en-US"/>
              </w:rPr>
              <w:t>es</w:t>
            </w:r>
          </w:p>
        </w:tc>
      </w:tr>
      <w:tr w:rsidR="00BB611A" w:rsidRPr="003E2424" w:rsidTr="004C4727">
        <w:trPr>
          <w:trHeight w:val="240"/>
          <w:jc w:val="center"/>
        </w:trPr>
        <w:tc>
          <w:tcPr>
            <w:tcW w:w="1163"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bookmarkStart w:id="0" w:name="_Hlk305657318"/>
            <w:r w:rsidRPr="007A68AD">
              <w:rPr>
                <w:rFonts w:ascii="Verdana" w:hAnsi="Verdana"/>
                <w:color w:val="auto"/>
                <w:sz w:val="16"/>
                <w:szCs w:val="16"/>
                <w:lang w:val="es-ES" w:eastAsia="en-US"/>
              </w:rPr>
              <w:t>Nov-10</w:t>
            </w:r>
          </w:p>
        </w:tc>
        <w:tc>
          <w:tcPr>
            <w:tcW w:w="1424"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3</w:t>
            </w:r>
          </w:p>
        </w:tc>
        <w:tc>
          <w:tcPr>
            <w:tcW w:w="1253"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0</w:t>
            </w:r>
          </w:p>
        </w:tc>
        <w:tc>
          <w:tcPr>
            <w:tcW w:w="1597"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2</w:t>
            </w:r>
          </w:p>
        </w:tc>
        <w:tc>
          <w:tcPr>
            <w:tcW w:w="1438"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w:t>
            </w:r>
          </w:p>
        </w:tc>
      </w:tr>
      <w:tr w:rsidR="00BB611A" w:rsidRPr="003E2424" w:rsidTr="004C4727">
        <w:trPr>
          <w:trHeight w:val="240"/>
          <w:jc w:val="center"/>
        </w:trPr>
        <w:tc>
          <w:tcPr>
            <w:tcW w:w="1163" w:type="dxa"/>
            <w:tcBorders>
              <w:top w:val="nil"/>
              <w:left w:val="nil"/>
              <w:bottom w:val="nil"/>
              <w:right w:val="nil"/>
            </w:tcBorders>
            <w:noWrap/>
            <w:vAlign w:val="bottom"/>
          </w:tcPr>
          <w:p w:rsidR="00BB611A" w:rsidRPr="007A68AD" w:rsidRDefault="00BB611A">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Dic-10</w:t>
            </w:r>
          </w:p>
        </w:tc>
        <w:tc>
          <w:tcPr>
            <w:tcW w:w="1424"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2</w:t>
            </w:r>
          </w:p>
        </w:tc>
        <w:tc>
          <w:tcPr>
            <w:tcW w:w="1253"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0</w:t>
            </w:r>
          </w:p>
        </w:tc>
        <w:tc>
          <w:tcPr>
            <w:tcW w:w="1597"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4</w:t>
            </w:r>
          </w:p>
        </w:tc>
        <w:tc>
          <w:tcPr>
            <w:tcW w:w="1438"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4</w:t>
            </w:r>
          </w:p>
        </w:tc>
      </w:tr>
      <w:tr w:rsidR="00BB611A" w:rsidRPr="003E2424" w:rsidTr="004C4727">
        <w:trPr>
          <w:trHeight w:val="240"/>
          <w:jc w:val="center"/>
        </w:trPr>
        <w:tc>
          <w:tcPr>
            <w:tcW w:w="1163"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Ene-11</w:t>
            </w:r>
          </w:p>
        </w:tc>
        <w:tc>
          <w:tcPr>
            <w:tcW w:w="1424"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5</w:t>
            </w:r>
          </w:p>
        </w:tc>
        <w:tc>
          <w:tcPr>
            <w:tcW w:w="1253"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2</w:t>
            </w:r>
          </w:p>
        </w:tc>
        <w:tc>
          <w:tcPr>
            <w:tcW w:w="1597"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4</w:t>
            </w:r>
          </w:p>
        </w:tc>
        <w:tc>
          <w:tcPr>
            <w:tcW w:w="1438"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w:t>
            </w:r>
          </w:p>
        </w:tc>
      </w:tr>
      <w:tr w:rsidR="00BB611A" w:rsidRPr="003E2424" w:rsidTr="004C4727">
        <w:trPr>
          <w:trHeight w:val="240"/>
          <w:jc w:val="center"/>
        </w:trPr>
        <w:tc>
          <w:tcPr>
            <w:tcW w:w="1163"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Feb-11</w:t>
            </w:r>
          </w:p>
        </w:tc>
        <w:tc>
          <w:tcPr>
            <w:tcW w:w="1424"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w:t>
            </w:r>
          </w:p>
        </w:tc>
        <w:tc>
          <w:tcPr>
            <w:tcW w:w="1253"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2</w:t>
            </w:r>
          </w:p>
        </w:tc>
        <w:tc>
          <w:tcPr>
            <w:tcW w:w="1597"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5</w:t>
            </w:r>
          </w:p>
        </w:tc>
        <w:tc>
          <w:tcPr>
            <w:tcW w:w="1438"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3</w:t>
            </w:r>
          </w:p>
        </w:tc>
      </w:tr>
      <w:tr w:rsidR="00BB611A" w:rsidRPr="003E2424" w:rsidTr="004C4727">
        <w:trPr>
          <w:trHeight w:val="240"/>
          <w:jc w:val="center"/>
        </w:trPr>
        <w:tc>
          <w:tcPr>
            <w:tcW w:w="1163"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Mar-11</w:t>
            </w:r>
          </w:p>
        </w:tc>
        <w:tc>
          <w:tcPr>
            <w:tcW w:w="1424"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14</w:t>
            </w:r>
          </w:p>
        </w:tc>
        <w:tc>
          <w:tcPr>
            <w:tcW w:w="1253"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3</w:t>
            </w:r>
          </w:p>
        </w:tc>
        <w:tc>
          <w:tcPr>
            <w:tcW w:w="1597"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3</w:t>
            </w:r>
          </w:p>
        </w:tc>
        <w:tc>
          <w:tcPr>
            <w:tcW w:w="1438"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5</w:t>
            </w:r>
          </w:p>
        </w:tc>
      </w:tr>
      <w:tr w:rsidR="00BB611A" w:rsidRPr="003E2424" w:rsidTr="004C4727">
        <w:trPr>
          <w:trHeight w:val="240"/>
          <w:jc w:val="center"/>
        </w:trPr>
        <w:tc>
          <w:tcPr>
            <w:tcW w:w="1163" w:type="dxa"/>
            <w:tcBorders>
              <w:top w:val="nil"/>
              <w:left w:val="nil"/>
              <w:bottom w:val="nil"/>
              <w:right w:val="nil"/>
            </w:tcBorders>
            <w:noWrap/>
            <w:vAlign w:val="bottom"/>
          </w:tcPr>
          <w:p w:rsidR="00BB611A" w:rsidRPr="007A68AD" w:rsidRDefault="00BB611A">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Abr-11</w:t>
            </w:r>
          </w:p>
        </w:tc>
        <w:tc>
          <w:tcPr>
            <w:tcW w:w="1424"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8</w:t>
            </w:r>
          </w:p>
        </w:tc>
        <w:tc>
          <w:tcPr>
            <w:tcW w:w="1253"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7</w:t>
            </w:r>
          </w:p>
        </w:tc>
        <w:tc>
          <w:tcPr>
            <w:tcW w:w="1597"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5</w:t>
            </w:r>
          </w:p>
        </w:tc>
        <w:tc>
          <w:tcPr>
            <w:tcW w:w="1438" w:type="dxa"/>
            <w:tcBorders>
              <w:top w:val="nil"/>
              <w:left w:val="nil"/>
              <w:bottom w:val="nil"/>
              <w:right w:val="nil"/>
            </w:tcBorders>
            <w:noWrap/>
            <w:vAlign w:val="bottom"/>
          </w:tcPr>
          <w:p w:rsidR="00BB611A" w:rsidRPr="007A68AD" w:rsidRDefault="00BB611A" w:rsidP="004C4727">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3</w:t>
            </w:r>
          </w:p>
        </w:tc>
      </w:tr>
      <w:tr w:rsidR="00BB611A" w:rsidRPr="003E2424" w:rsidTr="004C4727">
        <w:trPr>
          <w:trHeight w:val="240"/>
          <w:jc w:val="center"/>
        </w:trPr>
        <w:tc>
          <w:tcPr>
            <w:tcW w:w="1163"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May-11</w:t>
            </w:r>
          </w:p>
        </w:tc>
        <w:tc>
          <w:tcPr>
            <w:tcW w:w="1424"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10</w:t>
            </w:r>
          </w:p>
        </w:tc>
        <w:tc>
          <w:tcPr>
            <w:tcW w:w="1253"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12</w:t>
            </w:r>
          </w:p>
        </w:tc>
        <w:tc>
          <w:tcPr>
            <w:tcW w:w="1597"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0</w:t>
            </w:r>
          </w:p>
        </w:tc>
        <w:tc>
          <w:tcPr>
            <w:tcW w:w="1438"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2</w:t>
            </w:r>
          </w:p>
        </w:tc>
      </w:tr>
      <w:tr w:rsidR="00BB611A" w:rsidRPr="003E2424" w:rsidTr="004C4727">
        <w:trPr>
          <w:trHeight w:val="240"/>
          <w:jc w:val="center"/>
        </w:trPr>
        <w:tc>
          <w:tcPr>
            <w:tcW w:w="1163" w:type="dxa"/>
            <w:tcBorders>
              <w:top w:val="nil"/>
              <w:left w:val="nil"/>
              <w:bottom w:val="nil"/>
              <w:right w:val="nil"/>
            </w:tcBorders>
            <w:noWrap/>
            <w:vAlign w:val="bottom"/>
          </w:tcPr>
          <w:p w:rsidR="00BB611A" w:rsidRPr="007A68AD" w:rsidRDefault="00BB611A" w:rsidP="00B36F92">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Jun-11</w:t>
            </w:r>
          </w:p>
        </w:tc>
        <w:tc>
          <w:tcPr>
            <w:tcW w:w="1424" w:type="dxa"/>
            <w:tcBorders>
              <w:top w:val="nil"/>
              <w:left w:val="nil"/>
              <w:bottom w:val="nil"/>
              <w:right w:val="nil"/>
            </w:tcBorders>
            <w:noWrap/>
            <w:vAlign w:val="bottom"/>
          </w:tcPr>
          <w:p w:rsidR="00BB611A" w:rsidRPr="007A68AD" w:rsidRDefault="00BB611A" w:rsidP="00B36F92">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5</w:t>
            </w:r>
          </w:p>
        </w:tc>
        <w:tc>
          <w:tcPr>
            <w:tcW w:w="1253" w:type="dxa"/>
            <w:tcBorders>
              <w:top w:val="nil"/>
              <w:left w:val="nil"/>
              <w:bottom w:val="nil"/>
              <w:right w:val="nil"/>
            </w:tcBorders>
            <w:noWrap/>
            <w:vAlign w:val="bottom"/>
          </w:tcPr>
          <w:p w:rsidR="00BB611A" w:rsidRPr="007A68AD" w:rsidRDefault="00BB611A" w:rsidP="00B36F92">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7</w:t>
            </w:r>
          </w:p>
        </w:tc>
        <w:tc>
          <w:tcPr>
            <w:tcW w:w="1597" w:type="dxa"/>
            <w:tcBorders>
              <w:top w:val="nil"/>
              <w:left w:val="nil"/>
              <w:bottom w:val="nil"/>
              <w:right w:val="nil"/>
            </w:tcBorders>
            <w:noWrap/>
            <w:vAlign w:val="bottom"/>
          </w:tcPr>
          <w:p w:rsidR="00BB611A" w:rsidRPr="007A68AD" w:rsidRDefault="00BB611A" w:rsidP="00B36F92">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w:t>
            </w:r>
          </w:p>
        </w:tc>
        <w:tc>
          <w:tcPr>
            <w:tcW w:w="1438" w:type="dxa"/>
            <w:tcBorders>
              <w:top w:val="nil"/>
              <w:left w:val="nil"/>
              <w:bottom w:val="nil"/>
              <w:right w:val="nil"/>
            </w:tcBorders>
            <w:noWrap/>
            <w:vAlign w:val="bottom"/>
          </w:tcPr>
          <w:p w:rsidR="00BB611A" w:rsidRPr="007A68AD" w:rsidRDefault="00BB611A" w:rsidP="00B36F92">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3</w:t>
            </w:r>
          </w:p>
        </w:tc>
      </w:tr>
      <w:bookmarkEnd w:id="0"/>
      <w:tr w:rsidR="00BB611A" w:rsidRPr="003E2424" w:rsidTr="004C4727">
        <w:trPr>
          <w:trHeight w:val="240"/>
          <w:jc w:val="center"/>
        </w:trPr>
        <w:tc>
          <w:tcPr>
            <w:tcW w:w="1163"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Total</w:t>
            </w:r>
          </w:p>
        </w:tc>
        <w:tc>
          <w:tcPr>
            <w:tcW w:w="1424"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48</w:t>
            </w:r>
          </w:p>
        </w:tc>
        <w:tc>
          <w:tcPr>
            <w:tcW w:w="1253"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33</w:t>
            </w:r>
          </w:p>
        </w:tc>
        <w:tc>
          <w:tcPr>
            <w:tcW w:w="1597"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24</w:t>
            </w:r>
          </w:p>
        </w:tc>
        <w:tc>
          <w:tcPr>
            <w:tcW w:w="1438" w:type="dxa"/>
            <w:tcBorders>
              <w:top w:val="nil"/>
              <w:left w:val="nil"/>
              <w:bottom w:val="nil"/>
              <w:right w:val="nil"/>
            </w:tcBorders>
            <w:noWrap/>
            <w:vAlign w:val="bottom"/>
          </w:tcPr>
          <w:p w:rsidR="00BB611A" w:rsidRPr="007A68AD" w:rsidRDefault="00BB611A" w:rsidP="00C1189E">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22</w:t>
            </w:r>
          </w:p>
        </w:tc>
      </w:tr>
    </w:tbl>
    <w:p w:rsidR="00BB611A" w:rsidRPr="00881EC8" w:rsidRDefault="00BB611A" w:rsidP="00881EC8">
      <w:pPr>
        <w:spacing w:line="276" w:lineRule="auto"/>
        <w:jc w:val="center"/>
        <w:rPr>
          <w:rFonts w:ascii="Arial" w:hAnsi="Arial" w:cs="Arial"/>
          <w:b/>
          <w:bCs/>
          <w:lang w:val="es-ES"/>
        </w:rPr>
      </w:pPr>
      <w:r w:rsidRPr="00FC052F">
        <w:rPr>
          <w:rFonts w:ascii="Arial" w:hAnsi="Arial" w:cs="Arial"/>
          <w:lang w:val="es-ES"/>
        </w:rPr>
        <w:br w:type="page"/>
      </w:r>
      <w:r w:rsidRPr="00881EC8">
        <w:rPr>
          <w:rFonts w:ascii="Arial" w:hAnsi="Arial" w:cs="Arial"/>
          <w:b/>
          <w:bCs/>
          <w:lang w:val="es-ES"/>
        </w:rPr>
        <w:t>Anexo 2 – Evolución estadística de las visitas de la web (parte I)</w:t>
      </w:r>
    </w:p>
    <w:p w:rsidR="00BB611A" w:rsidRPr="003E2424" w:rsidRDefault="00BB611A" w:rsidP="00C1189E">
      <w:pPr>
        <w:spacing w:line="276" w:lineRule="auto"/>
        <w:jc w:val="both"/>
        <w:rPr>
          <w:rFonts w:ascii="Arial" w:hAnsi="Arial" w:cs="Arial"/>
          <w:lang w:val="es-ES"/>
        </w:rPr>
      </w:pPr>
    </w:p>
    <w:p w:rsidR="00BB611A" w:rsidRPr="007A68AD" w:rsidRDefault="00BB611A" w:rsidP="00C1189E">
      <w:pPr>
        <w:spacing w:line="276" w:lineRule="auto"/>
        <w:jc w:val="both"/>
        <w:rPr>
          <w:rFonts w:ascii="Arial" w:hAnsi="Arial" w:cs="Arial"/>
          <w:lang w:val="es-ES"/>
        </w:rPr>
      </w:pPr>
      <w:r>
        <w:rPr>
          <w:noProof/>
          <w:lang w:val="es-ES" w:eastAsia="es-ES"/>
        </w:rPr>
      </w:r>
      <w:r w:rsidRPr="002F6BE9">
        <w:rPr>
          <w:rFonts w:ascii="Arial" w:hAnsi="Arial" w:cs="Arial"/>
          <w:lang w:val="es-ES"/>
        </w:rPr>
        <w:pict>
          <v:group id="_x0000_s1027" editas="canvas" style="width:412.95pt;height:279.25pt;mso-position-horizontal-relative:char;mso-position-vertical-relative:line" coordsize="8259,5585">
            <o:lock v:ext="edit" aspectratio="t"/>
            <v:shape id="_x0000_s1028" type="#_x0000_t75" style="position:absolute;width:8259;height:5585" o:preferrelative="f">
              <v:fill o:detectmouseclick="t"/>
              <v:path o:extrusionok="t" o:connecttype="none"/>
              <o:lock v:ext="edit" text="t"/>
            </v:shape>
            <v:rect id="_x0000_s1029" style="position:absolute;left:4604;top:14;width:3655;height:1728" stroked="f"/>
            <v:rect id="_x0000_s1030" style="position:absolute;left:1005;top:738;width:442;height:486;mso-wrap-style:none" filled="f" stroked="f">
              <v:textbox style="mso-next-textbox:#_x0000_s1030;mso-fit-shape-to-text:t" inset="0,0,0,0">
                <w:txbxContent>
                  <w:p w:rsidR="00BB611A" w:rsidRPr="003253D4" w:rsidRDefault="00BB611A">
                    <w:pPr>
                      <w:rPr>
                        <w:sz w:val="20"/>
                        <w:szCs w:val="20"/>
                      </w:rPr>
                    </w:pPr>
                    <w:r w:rsidRPr="003253D4">
                      <w:rPr>
                        <w:rFonts w:ascii="Verdana" w:hAnsi="Verdana" w:cs="Verdana"/>
                        <w:b/>
                        <w:bCs/>
                        <w:sz w:val="20"/>
                        <w:szCs w:val="20"/>
                      </w:rPr>
                      <w:t>Mes</w:t>
                    </w:r>
                  </w:p>
                </w:txbxContent>
              </v:textbox>
            </v:rect>
            <v:rect id="_x0000_s1031" style="position:absolute;left:2880;top:360;width:1820;height:486;mso-wrap-style:none" filled="f" stroked="f">
              <v:textbox style="mso-next-textbox:#_x0000_s1031;mso-fit-shape-to-text:t" inset="0,0,0,0">
                <w:txbxContent>
                  <w:p w:rsidR="00BB611A" w:rsidRPr="003253D4" w:rsidRDefault="00BB611A">
                    <w:pPr>
                      <w:rPr>
                        <w:sz w:val="20"/>
                        <w:szCs w:val="20"/>
                      </w:rPr>
                    </w:pPr>
                    <w:r>
                      <w:rPr>
                        <w:rFonts w:ascii="Verdana" w:hAnsi="Verdana" w:cs="Verdana"/>
                        <w:b/>
                        <w:bCs/>
                        <w:sz w:val="20"/>
                        <w:szCs w:val="20"/>
                      </w:rPr>
                      <w:t xml:space="preserve">  </w:t>
                    </w:r>
                    <w:r w:rsidRPr="003253D4">
                      <w:rPr>
                        <w:rFonts w:ascii="Verdana" w:hAnsi="Verdana" w:cs="Verdana"/>
                        <w:b/>
                        <w:bCs/>
                        <w:sz w:val="20"/>
                        <w:szCs w:val="20"/>
                      </w:rPr>
                      <w:t>Media mensual</w:t>
                    </w:r>
                  </w:p>
                </w:txbxContent>
              </v:textbox>
            </v:rect>
            <v:rect id="_x0000_s1032" style="position:absolute;left:3240;top:720;width:1070;height:486;mso-wrap-style:none" filled="f" stroked="f">
              <v:textbox style="mso-next-textbox:#_x0000_s1032;mso-fit-shape-to-text:t" inset="0,0,0,0">
                <w:txbxContent>
                  <w:p w:rsidR="00BB611A" w:rsidRPr="003253D4" w:rsidRDefault="00BB611A" w:rsidP="007A68AD">
                    <w:pPr>
                      <w:jc w:val="center"/>
                      <w:rPr>
                        <w:sz w:val="20"/>
                        <w:szCs w:val="20"/>
                      </w:rPr>
                    </w:pPr>
                    <w:r w:rsidRPr="003253D4">
                      <w:rPr>
                        <w:rFonts w:ascii="Verdana" w:hAnsi="Verdana" w:cs="Verdana"/>
                        <w:b/>
                        <w:bCs/>
                        <w:sz w:val="20"/>
                        <w:szCs w:val="20"/>
                      </w:rPr>
                      <w:t>de visitas</w:t>
                    </w:r>
                  </w:p>
                </w:txbxContent>
              </v:textbox>
            </v:rect>
            <v:rect id="_x0000_s1033" style="position:absolute;left:3420;top:1080;width:787;height:486;mso-wrap-style:none" filled="f" stroked="f">
              <v:textbox style="mso-next-textbox:#_x0000_s1033;mso-fit-shape-to-text:t" inset="0,0,0,0">
                <w:txbxContent>
                  <w:p w:rsidR="00BB611A" w:rsidRPr="003253D4" w:rsidRDefault="00BB611A">
                    <w:pPr>
                      <w:rPr>
                        <w:sz w:val="20"/>
                        <w:szCs w:val="20"/>
                      </w:rPr>
                    </w:pPr>
                    <w:r w:rsidRPr="003253D4">
                      <w:rPr>
                        <w:rFonts w:ascii="Verdana" w:hAnsi="Verdana" w:cs="Verdana"/>
                        <w:b/>
                        <w:bCs/>
                        <w:sz w:val="20"/>
                        <w:szCs w:val="20"/>
                      </w:rPr>
                      <w:t>por día</w:t>
                    </w:r>
                  </w:p>
                </w:txbxContent>
              </v:textbox>
            </v:rect>
            <v:rect id="_x0000_s1034" style="position:absolute;left:3064;top:1043;width:91;height:230;mso-wrap-style:none" filled="f" stroked="f">
              <v:textbox style="mso-next-textbox:#_x0000_s1034;mso-fit-shape-to-text:t" inset="0,0,0,0">
                <w:txbxContent>
                  <w:p w:rsidR="00BB611A" w:rsidRPr="003253D4" w:rsidRDefault="00BB611A">
                    <w:pPr>
                      <w:rPr>
                        <w:sz w:val="20"/>
                        <w:szCs w:val="20"/>
                      </w:rPr>
                    </w:pPr>
                  </w:p>
                </w:txbxContent>
              </v:textbox>
            </v:rect>
            <v:rect id="_x0000_s1035" style="position:absolute;left:3287;top:1348;width:91;height:230;mso-wrap-style:none" filled="f" stroked="f">
              <v:textbox style="mso-next-textbox:#_x0000_s1035;mso-fit-shape-to-text:t" inset="0,0,0,0">
                <w:txbxContent>
                  <w:p w:rsidR="00BB611A" w:rsidRPr="003253D4" w:rsidRDefault="00BB611A">
                    <w:pPr>
                      <w:rPr>
                        <w:sz w:val="20"/>
                        <w:szCs w:val="20"/>
                      </w:rPr>
                    </w:pPr>
                  </w:p>
                </w:txbxContent>
              </v:textbox>
            </v:rect>
            <v:rect id="_x0000_s1036" style="position:absolute;left:5147;top:434;width:801;height:486;mso-wrap-style:none" filled="f" stroked="f">
              <v:textbox style="mso-next-textbox:#_x0000_s1036;mso-fit-shape-to-text:t" inset="0,0,0,0">
                <w:txbxContent>
                  <w:p w:rsidR="00BB611A" w:rsidRPr="003253D4" w:rsidRDefault="00BB611A">
                    <w:pPr>
                      <w:rPr>
                        <w:sz w:val="20"/>
                        <w:szCs w:val="20"/>
                      </w:rPr>
                    </w:pPr>
                    <w:r>
                      <w:rPr>
                        <w:rFonts w:ascii="Verdana" w:hAnsi="Verdana" w:cs="Verdana"/>
                        <w:b/>
                        <w:bCs/>
                        <w:sz w:val="20"/>
                        <w:szCs w:val="20"/>
                      </w:rPr>
                      <w:t xml:space="preserve">  </w:t>
                    </w:r>
                    <w:r w:rsidRPr="003253D4">
                      <w:rPr>
                        <w:rFonts w:ascii="Verdana" w:hAnsi="Verdana" w:cs="Verdana"/>
                        <w:b/>
                        <w:bCs/>
                        <w:sz w:val="20"/>
                        <w:szCs w:val="20"/>
                      </w:rPr>
                      <w:t xml:space="preserve">Media </w:t>
                    </w:r>
                  </w:p>
                </w:txbxContent>
              </v:textbox>
            </v:rect>
            <v:rect id="_x0000_s1037" style="position:absolute;left:4764;top:738;width:1560;height:486;mso-wrap-style:none" filled="f" stroked="f">
              <v:textbox style="mso-next-textbox:#_x0000_s1037;mso-fit-shape-to-text:t" inset="0,0,0,0">
                <w:txbxContent>
                  <w:p w:rsidR="00BB611A" w:rsidRPr="003253D4" w:rsidRDefault="00BB611A">
                    <w:pPr>
                      <w:rPr>
                        <w:sz w:val="20"/>
                        <w:szCs w:val="20"/>
                      </w:rPr>
                    </w:pPr>
                    <w:r>
                      <w:rPr>
                        <w:rFonts w:ascii="Verdana" w:hAnsi="Verdana" w:cs="Verdana"/>
                        <w:b/>
                        <w:bCs/>
                        <w:sz w:val="20"/>
                        <w:szCs w:val="20"/>
                      </w:rPr>
                      <w:t xml:space="preserve">     </w:t>
                    </w:r>
                    <w:r w:rsidRPr="003253D4">
                      <w:rPr>
                        <w:rFonts w:ascii="Verdana" w:hAnsi="Verdana" w:cs="Verdana"/>
                        <w:b/>
                        <w:bCs/>
                        <w:sz w:val="20"/>
                        <w:szCs w:val="20"/>
                      </w:rPr>
                      <w:t>de páginas</w:t>
                    </w:r>
                  </w:p>
                </w:txbxContent>
              </v:textbox>
            </v:rect>
            <v:rect id="_x0000_s1038" style="position:absolute;left:5114;top:1043;width:909;height:486;mso-wrap-style:none" filled="f" stroked="f">
              <v:textbox style="mso-next-textbox:#_x0000_s1038;mso-fit-shape-to-text:t" inset="0,0,0,0">
                <w:txbxContent>
                  <w:p w:rsidR="00BB611A" w:rsidRPr="003253D4" w:rsidRDefault="00BB611A">
                    <w:pPr>
                      <w:rPr>
                        <w:sz w:val="20"/>
                        <w:szCs w:val="20"/>
                      </w:rPr>
                    </w:pPr>
                    <w:r w:rsidRPr="003253D4">
                      <w:rPr>
                        <w:rFonts w:ascii="Verdana" w:hAnsi="Verdana" w:cs="Verdana"/>
                        <w:b/>
                        <w:bCs/>
                        <w:sz w:val="20"/>
                        <w:szCs w:val="20"/>
                      </w:rPr>
                      <w:t>por mes</w:t>
                    </w:r>
                  </w:p>
                </w:txbxContent>
              </v:textbox>
            </v:rect>
            <v:rect id="_x0000_s1039" style="position:absolute;left:6549;top:585;width:1688;height:486;mso-wrap-style:none" filled="f" stroked="f">
              <v:textbox style="mso-next-textbox:#_x0000_s1039;mso-fit-shape-to-text:t" inset="0,0,0,0">
                <w:txbxContent>
                  <w:p w:rsidR="00BB611A" w:rsidRPr="003253D4" w:rsidRDefault="00BB611A">
                    <w:pPr>
                      <w:rPr>
                        <w:sz w:val="20"/>
                        <w:szCs w:val="20"/>
                      </w:rPr>
                    </w:pPr>
                    <w:r>
                      <w:rPr>
                        <w:rFonts w:ascii="Verdana" w:hAnsi="Verdana" w:cs="Verdana"/>
                        <w:b/>
                        <w:bCs/>
                        <w:sz w:val="20"/>
                        <w:szCs w:val="20"/>
                      </w:rPr>
                      <w:t xml:space="preserve">    </w:t>
                    </w:r>
                    <w:r w:rsidRPr="003253D4">
                      <w:rPr>
                        <w:rFonts w:ascii="Verdana" w:hAnsi="Verdana" w:cs="Verdana"/>
                        <w:b/>
                        <w:bCs/>
                        <w:sz w:val="20"/>
                        <w:szCs w:val="20"/>
                      </w:rPr>
                      <w:t>Promedio de</w:t>
                    </w:r>
                  </w:p>
                </w:txbxContent>
              </v:textbox>
            </v:rect>
            <v:rect id="_x0000_s1040" style="position:absolute;left:6692;top:890;width:1397;height:486;mso-wrap-style:none" filled="f" stroked="f">
              <v:textbox style="mso-next-textbox:#_x0000_s1040;mso-fit-shape-to-text:t" inset="0,0,0,0">
                <w:txbxContent>
                  <w:p w:rsidR="00BB611A" w:rsidRPr="003253D4" w:rsidRDefault="00BB611A">
                    <w:pPr>
                      <w:rPr>
                        <w:sz w:val="20"/>
                        <w:szCs w:val="20"/>
                      </w:rPr>
                    </w:pPr>
                    <w:r w:rsidRPr="003253D4">
                      <w:rPr>
                        <w:rFonts w:ascii="Verdana" w:hAnsi="Verdana" w:cs="Verdana"/>
                        <w:b/>
                        <w:bCs/>
                        <w:i/>
                        <w:sz w:val="20"/>
                        <w:szCs w:val="20"/>
                      </w:rPr>
                      <w:t>hits</w:t>
                    </w:r>
                    <w:r w:rsidRPr="003253D4">
                      <w:rPr>
                        <w:rFonts w:ascii="Verdana" w:hAnsi="Verdana" w:cs="Verdana"/>
                        <w:b/>
                        <w:bCs/>
                        <w:sz w:val="20"/>
                        <w:szCs w:val="20"/>
                      </w:rPr>
                      <w:t xml:space="preserve"> por mes</w:t>
                    </w:r>
                  </w:p>
                </w:txbxContent>
              </v:textbox>
            </v:rect>
            <v:rect id="_x0000_s1041" style="position:absolute;left:1911;top:1787;width:735;height:486;mso-wrap-style:none" filled="f" stroked="f">
              <v:textbox style="mso-next-textbox:#_x0000_s1041;mso-fit-shape-to-text:t" inset="0,0,0,0">
                <w:txbxContent>
                  <w:p w:rsidR="00BB611A" w:rsidRPr="003253D4" w:rsidRDefault="00BB611A">
                    <w:pPr>
                      <w:rPr>
                        <w:sz w:val="20"/>
                        <w:szCs w:val="20"/>
                      </w:rPr>
                    </w:pPr>
                    <w:r w:rsidRPr="003253D4">
                      <w:rPr>
                        <w:rFonts w:ascii="Verdana" w:hAnsi="Verdana" w:cs="Verdana"/>
                        <w:sz w:val="20"/>
                        <w:szCs w:val="20"/>
                      </w:rPr>
                      <w:t>Nov-10</w:t>
                    </w:r>
                  </w:p>
                </w:txbxContent>
              </v:textbox>
            </v:rect>
            <v:rect id="_x0000_s1042" style="position:absolute;left:4031;top:1780;width:455;height:486;mso-wrap-style:none" filled="f" stroked="f">
              <v:textbox style="mso-next-textbox:#_x0000_s1042;mso-fit-shape-to-text:t" inset="0,0,0,0">
                <w:txbxContent>
                  <w:p w:rsidR="00BB611A" w:rsidRPr="003253D4" w:rsidRDefault="00BB611A">
                    <w:pPr>
                      <w:rPr>
                        <w:sz w:val="20"/>
                        <w:szCs w:val="20"/>
                      </w:rPr>
                    </w:pPr>
                    <w:r w:rsidRPr="003253D4">
                      <w:rPr>
                        <w:rFonts w:ascii="Verdana" w:hAnsi="Verdana" w:cs="Verdana"/>
                        <w:sz w:val="20"/>
                        <w:szCs w:val="20"/>
                      </w:rPr>
                      <w:t>8,96</w:t>
                    </w:r>
                  </w:p>
                </w:txbxContent>
              </v:textbox>
            </v:rect>
            <v:rect id="_x0000_s1043" style="position:absolute;left:5566;top:1780;width:709;height:486;mso-wrap-style:none" filled="f" stroked="f">
              <v:textbox style="mso-next-textbox:#_x0000_s1043;mso-fit-shape-to-text:t" inset="0,0,0,0">
                <w:txbxContent>
                  <w:p w:rsidR="00BB611A" w:rsidRPr="003253D4" w:rsidRDefault="00BB611A">
                    <w:pPr>
                      <w:rPr>
                        <w:sz w:val="20"/>
                        <w:szCs w:val="20"/>
                      </w:rPr>
                    </w:pPr>
                    <w:r w:rsidRPr="003253D4">
                      <w:rPr>
                        <w:rFonts w:ascii="Verdana" w:hAnsi="Verdana" w:cs="Verdana"/>
                        <w:sz w:val="20"/>
                        <w:szCs w:val="20"/>
                      </w:rPr>
                      <w:t>320,11</w:t>
                    </w:r>
                  </w:p>
                </w:txbxContent>
              </v:textbox>
            </v:rect>
            <v:rect id="_x0000_s1044" style="position:absolute;left:7393;top:1780;width:709;height:486;mso-wrap-style:none" filled="f" stroked="f">
              <v:textbox style="mso-next-textbox:#_x0000_s1044;mso-fit-shape-to-text:t" inset="0,0,0,0">
                <w:txbxContent>
                  <w:p w:rsidR="00BB611A" w:rsidRPr="003253D4" w:rsidRDefault="00BB611A">
                    <w:pPr>
                      <w:rPr>
                        <w:sz w:val="20"/>
                        <w:szCs w:val="20"/>
                      </w:rPr>
                    </w:pPr>
                    <w:r w:rsidRPr="003253D4">
                      <w:rPr>
                        <w:rFonts w:ascii="Verdana" w:hAnsi="Verdana" w:cs="Verdana"/>
                        <w:sz w:val="20"/>
                        <w:szCs w:val="20"/>
                      </w:rPr>
                      <w:t>921,56</w:t>
                    </w:r>
                  </w:p>
                </w:txbxContent>
              </v:textbox>
            </v:rect>
            <v:rect id="_x0000_s1045" style="position:absolute;left:2007;top:2145;width:659;height:486;mso-wrap-style:none" filled="f" stroked="f">
              <v:textbox style="mso-next-textbox:#_x0000_s1045;mso-fit-shape-to-text:t" inset="0,0,0,0">
                <w:txbxContent>
                  <w:p w:rsidR="00BB611A" w:rsidRPr="003253D4" w:rsidRDefault="00BB611A">
                    <w:pPr>
                      <w:rPr>
                        <w:sz w:val="20"/>
                        <w:szCs w:val="20"/>
                      </w:rPr>
                    </w:pPr>
                    <w:r w:rsidRPr="003253D4">
                      <w:rPr>
                        <w:rFonts w:ascii="Verdana" w:hAnsi="Verdana" w:cs="Verdana"/>
                        <w:sz w:val="20"/>
                        <w:szCs w:val="20"/>
                      </w:rPr>
                      <w:t>Dic-10</w:t>
                    </w:r>
                  </w:p>
                </w:txbxContent>
              </v:textbox>
            </v:rect>
            <v:rect id="_x0000_s1046" style="position:absolute;left:3885;top:2138;width:582;height:486;mso-wrap-style:none" filled="f" stroked="f">
              <v:textbox style="mso-next-textbox:#_x0000_s1046;mso-fit-shape-to-text:t" inset="0,0,0,0">
                <w:txbxContent>
                  <w:p w:rsidR="00BB611A" w:rsidRPr="003253D4" w:rsidRDefault="00BB611A">
                    <w:pPr>
                      <w:rPr>
                        <w:sz w:val="20"/>
                        <w:szCs w:val="20"/>
                      </w:rPr>
                    </w:pPr>
                    <w:r w:rsidRPr="003253D4">
                      <w:rPr>
                        <w:rFonts w:ascii="Verdana" w:hAnsi="Verdana" w:cs="Verdana"/>
                        <w:sz w:val="20"/>
                        <w:szCs w:val="20"/>
                      </w:rPr>
                      <w:t>18,16</w:t>
                    </w:r>
                  </w:p>
                </w:txbxContent>
              </v:textbox>
            </v:rect>
            <v:rect id="_x0000_s1047" style="position:absolute;left:5566;top:2138;width:709;height:486;mso-wrap-style:none" filled="f" stroked="f">
              <v:textbox style="mso-next-textbox:#_x0000_s1047;mso-fit-shape-to-text:t" inset="0,0,0,0">
                <w:txbxContent>
                  <w:p w:rsidR="00BB611A" w:rsidRPr="003253D4" w:rsidRDefault="00BB611A">
                    <w:pPr>
                      <w:rPr>
                        <w:sz w:val="20"/>
                        <w:szCs w:val="20"/>
                      </w:rPr>
                    </w:pPr>
                    <w:r w:rsidRPr="003253D4">
                      <w:rPr>
                        <w:rFonts w:ascii="Verdana" w:hAnsi="Verdana" w:cs="Verdana"/>
                        <w:sz w:val="20"/>
                        <w:szCs w:val="20"/>
                      </w:rPr>
                      <w:t>806,81</w:t>
                    </w:r>
                  </w:p>
                </w:txbxContent>
              </v:textbox>
            </v:rect>
            <v:rect id="_x0000_s1048" style="position:absolute;left:7247;top:2138;width:836;height:486;mso-wrap-style:none" filled="f" stroked="f">
              <v:textbox style="mso-next-textbox:#_x0000_s1048;mso-fit-shape-to-text:t" inset="0,0,0,0">
                <w:txbxContent>
                  <w:p w:rsidR="00BB611A" w:rsidRPr="003253D4" w:rsidRDefault="00BB611A">
                    <w:pPr>
                      <w:rPr>
                        <w:sz w:val="20"/>
                        <w:szCs w:val="20"/>
                      </w:rPr>
                    </w:pPr>
                    <w:r w:rsidRPr="003253D4">
                      <w:rPr>
                        <w:rFonts w:ascii="Verdana" w:hAnsi="Verdana" w:cs="Verdana"/>
                        <w:sz w:val="20"/>
                        <w:szCs w:val="20"/>
                      </w:rPr>
                      <w:t>1492,52</w:t>
                    </w:r>
                  </w:p>
                </w:txbxContent>
              </v:textbox>
            </v:rect>
            <v:rect id="_x0000_s1049" style="position:absolute;left:1914;top:2503;width:718;height:486;mso-wrap-style:none" filled="f" stroked="f">
              <v:textbox style="mso-next-textbox:#_x0000_s1049;mso-fit-shape-to-text:t" inset="0,0,0,0">
                <w:txbxContent>
                  <w:p w:rsidR="00BB611A" w:rsidRPr="003253D4" w:rsidRDefault="00BB611A">
                    <w:pPr>
                      <w:rPr>
                        <w:sz w:val="20"/>
                        <w:szCs w:val="20"/>
                      </w:rPr>
                    </w:pPr>
                    <w:r w:rsidRPr="003253D4">
                      <w:rPr>
                        <w:rFonts w:ascii="Verdana" w:hAnsi="Verdana" w:cs="Verdana"/>
                        <w:sz w:val="20"/>
                        <w:szCs w:val="20"/>
                      </w:rPr>
                      <w:t>Ene-11</w:t>
                    </w:r>
                  </w:p>
                </w:txbxContent>
              </v:textbox>
            </v:rect>
            <v:rect id="_x0000_s1050" style="position:absolute;left:4031;top:2496;width:455;height:486;mso-wrap-style:none" filled="f" stroked="f">
              <v:textbox style="mso-next-textbox:#_x0000_s1050;mso-fit-shape-to-text:t" inset="0,0,0,0">
                <w:txbxContent>
                  <w:p w:rsidR="00BB611A" w:rsidRPr="003253D4" w:rsidRDefault="00BB611A">
                    <w:pPr>
                      <w:rPr>
                        <w:sz w:val="20"/>
                        <w:szCs w:val="20"/>
                      </w:rPr>
                    </w:pPr>
                    <w:r w:rsidRPr="003253D4">
                      <w:rPr>
                        <w:rFonts w:ascii="Verdana" w:hAnsi="Verdana" w:cs="Verdana"/>
                        <w:sz w:val="20"/>
                        <w:szCs w:val="20"/>
                      </w:rPr>
                      <w:t>7,13</w:t>
                    </w:r>
                  </w:p>
                </w:txbxContent>
              </v:textbox>
            </v:rect>
            <v:rect id="_x0000_s1051" style="position:absolute;left:5566;top:2496;width:709;height:486;mso-wrap-style:none" filled="f" stroked="f">
              <v:textbox style="mso-next-textbox:#_x0000_s1051;mso-fit-shape-to-text:t" inset="0,0,0,0">
                <w:txbxContent>
                  <w:p w:rsidR="00BB611A" w:rsidRPr="003253D4" w:rsidRDefault="00BB611A">
                    <w:pPr>
                      <w:rPr>
                        <w:sz w:val="20"/>
                        <w:szCs w:val="20"/>
                      </w:rPr>
                    </w:pPr>
                    <w:r w:rsidRPr="003253D4">
                      <w:rPr>
                        <w:rFonts w:ascii="Verdana" w:hAnsi="Verdana" w:cs="Verdana"/>
                        <w:sz w:val="20"/>
                        <w:szCs w:val="20"/>
                      </w:rPr>
                      <w:t>554,35</w:t>
                    </w:r>
                  </w:p>
                </w:txbxContent>
              </v:textbox>
            </v:rect>
            <v:rect id="_x0000_s1052" style="position:absolute;left:7393;top:2496;width:709;height:486;mso-wrap-style:none" filled="f" stroked="f">
              <v:textbox style="mso-next-textbox:#_x0000_s1052;mso-fit-shape-to-text:t" inset="0,0,0,0">
                <w:txbxContent>
                  <w:p w:rsidR="00BB611A" w:rsidRPr="003253D4" w:rsidRDefault="00BB611A">
                    <w:pPr>
                      <w:rPr>
                        <w:sz w:val="20"/>
                        <w:szCs w:val="20"/>
                      </w:rPr>
                    </w:pPr>
                    <w:r w:rsidRPr="003253D4">
                      <w:rPr>
                        <w:rFonts w:ascii="Verdana" w:hAnsi="Verdana" w:cs="Verdana"/>
                        <w:sz w:val="20"/>
                        <w:szCs w:val="20"/>
                      </w:rPr>
                      <w:t>876,65</w:t>
                    </w:r>
                  </w:p>
                </w:txbxContent>
              </v:textbox>
            </v:rect>
            <v:rect id="_x0000_s1053" style="position:absolute;left:1971;top:2861;width:704;height:486;mso-wrap-style:none" filled="f" stroked="f">
              <v:textbox style="mso-next-textbox:#_x0000_s1053;mso-fit-shape-to-text:t" inset="0,0,0,0">
                <w:txbxContent>
                  <w:p w:rsidR="00BB611A" w:rsidRPr="003253D4" w:rsidRDefault="00BB611A">
                    <w:pPr>
                      <w:rPr>
                        <w:sz w:val="20"/>
                        <w:szCs w:val="20"/>
                      </w:rPr>
                    </w:pPr>
                    <w:r w:rsidRPr="003253D4">
                      <w:rPr>
                        <w:rFonts w:ascii="Verdana" w:hAnsi="Verdana" w:cs="Verdana"/>
                        <w:sz w:val="20"/>
                        <w:szCs w:val="20"/>
                      </w:rPr>
                      <w:t>Feb-11</w:t>
                    </w:r>
                  </w:p>
                </w:txbxContent>
              </v:textbox>
            </v:rect>
            <v:rect id="_x0000_s1054" style="position:absolute;left:3885;top:2854;width:582;height:486;mso-wrap-style:none" filled="f" stroked="f">
              <v:textbox style="mso-next-textbox:#_x0000_s1054;mso-fit-shape-to-text:t" inset="0,0,0,0">
                <w:txbxContent>
                  <w:p w:rsidR="00BB611A" w:rsidRPr="003253D4" w:rsidRDefault="00BB611A">
                    <w:pPr>
                      <w:rPr>
                        <w:sz w:val="20"/>
                        <w:szCs w:val="20"/>
                      </w:rPr>
                    </w:pPr>
                    <w:r w:rsidRPr="003253D4">
                      <w:rPr>
                        <w:rFonts w:ascii="Verdana" w:hAnsi="Verdana" w:cs="Verdana"/>
                        <w:sz w:val="20"/>
                        <w:szCs w:val="20"/>
                      </w:rPr>
                      <w:t>21,04</w:t>
                    </w:r>
                  </w:p>
                </w:txbxContent>
              </v:textbox>
            </v:rect>
            <v:rect id="_x0000_s1055" style="position:absolute;left:5566;top:2854;width:709;height:486;mso-wrap-style:none" filled="f" stroked="f">
              <v:textbox style="mso-next-textbox:#_x0000_s1055;mso-fit-shape-to-text:t" inset="0,0,0,0">
                <w:txbxContent>
                  <w:p w:rsidR="00BB611A" w:rsidRPr="003253D4" w:rsidRDefault="00BB611A">
                    <w:pPr>
                      <w:rPr>
                        <w:sz w:val="20"/>
                        <w:szCs w:val="20"/>
                      </w:rPr>
                    </w:pPr>
                    <w:r w:rsidRPr="003253D4">
                      <w:rPr>
                        <w:rFonts w:ascii="Verdana" w:hAnsi="Verdana" w:cs="Verdana"/>
                        <w:sz w:val="20"/>
                        <w:szCs w:val="20"/>
                      </w:rPr>
                      <w:t>993,54</w:t>
                    </w:r>
                  </w:p>
                </w:txbxContent>
              </v:textbox>
            </v:rect>
            <v:rect id="_x0000_s1056" style="position:absolute;left:7247;top:2854;width:836;height:486;mso-wrap-style:none" filled="f" stroked="f">
              <v:textbox style="mso-next-textbox:#_x0000_s1056;mso-fit-shape-to-text:t" inset="0,0,0,0">
                <w:txbxContent>
                  <w:p w:rsidR="00BB611A" w:rsidRPr="003253D4" w:rsidRDefault="00BB611A">
                    <w:pPr>
                      <w:rPr>
                        <w:sz w:val="20"/>
                        <w:szCs w:val="20"/>
                      </w:rPr>
                    </w:pPr>
                    <w:r w:rsidRPr="003253D4">
                      <w:rPr>
                        <w:rFonts w:ascii="Verdana" w:hAnsi="Verdana" w:cs="Verdana"/>
                        <w:sz w:val="20"/>
                        <w:szCs w:val="20"/>
                      </w:rPr>
                      <w:t>1870,75</w:t>
                    </w:r>
                  </w:p>
                </w:txbxContent>
              </v:textbox>
            </v:rect>
            <v:rect id="_x0000_s1057" style="position:absolute;left:1873;top:3219;width:720;height:486;mso-wrap-style:none" filled="f" stroked="f">
              <v:textbox style="mso-next-textbox:#_x0000_s1057;mso-fit-shape-to-text:t" inset="0,0,0,0">
                <w:txbxContent>
                  <w:p w:rsidR="00BB611A" w:rsidRPr="003253D4" w:rsidRDefault="00BB611A">
                    <w:pPr>
                      <w:rPr>
                        <w:sz w:val="20"/>
                        <w:szCs w:val="20"/>
                      </w:rPr>
                    </w:pPr>
                    <w:r w:rsidRPr="003253D4">
                      <w:rPr>
                        <w:rFonts w:ascii="Verdana" w:hAnsi="Verdana" w:cs="Verdana"/>
                        <w:sz w:val="20"/>
                        <w:szCs w:val="20"/>
                      </w:rPr>
                      <w:t>Mar-11</w:t>
                    </w:r>
                  </w:p>
                </w:txbxContent>
              </v:textbox>
            </v:rect>
            <v:rect id="_x0000_s1058" style="position:absolute;left:3885;top:3212;width:582;height:486;mso-wrap-style:none" filled="f" stroked="f">
              <v:textbox style="mso-next-textbox:#_x0000_s1058;mso-fit-shape-to-text:t" inset="0,0,0,0">
                <w:txbxContent>
                  <w:p w:rsidR="00BB611A" w:rsidRPr="003253D4" w:rsidRDefault="00BB611A">
                    <w:pPr>
                      <w:rPr>
                        <w:sz w:val="20"/>
                        <w:szCs w:val="20"/>
                      </w:rPr>
                    </w:pPr>
                    <w:r w:rsidRPr="003253D4">
                      <w:rPr>
                        <w:rFonts w:ascii="Verdana" w:hAnsi="Verdana" w:cs="Verdana"/>
                        <w:sz w:val="20"/>
                        <w:szCs w:val="20"/>
                      </w:rPr>
                      <w:t>19,29</w:t>
                    </w:r>
                  </w:p>
                </w:txbxContent>
              </v:textbox>
            </v:rect>
            <v:rect id="_x0000_s1059" style="position:absolute;left:5566;top:3212;width:709;height:486;mso-wrap-style:none" filled="f" stroked="f">
              <v:textbox style="mso-next-textbox:#_x0000_s1059;mso-fit-shape-to-text:t" inset="0,0,0,0">
                <w:txbxContent>
                  <w:p w:rsidR="00BB611A" w:rsidRPr="003253D4" w:rsidRDefault="00BB611A">
                    <w:pPr>
                      <w:rPr>
                        <w:sz w:val="20"/>
                        <w:szCs w:val="20"/>
                      </w:rPr>
                    </w:pPr>
                    <w:r w:rsidRPr="003253D4">
                      <w:rPr>
                        <w:rFonts w:ascii="Verdana" w:hAnsi="Verdana" w:cs="Verdana"/>
                        <w:sz w:val="20"/>
                        <w:szCs w:val="20"/>
                      </w:rPr>
                      <w:t>821,26</w:t>
                    </w:r>
                  </w:p>
                </w:txbxContent>
              </v:textbox>
            </v:rect>
            <v:rect id="_x0000_s1060" style="position:absolute;left:7247;top:3212;width:836;height:486;mso-wrap-style:none" filled="f" stroked="f">
              <v:textbox style="mso-next-textbox:#_x0000_s1060;mso-fit-shape-to-text:t" inset="0,0,0,0">
                <w:txbxContent>
                  <w:p w:rsidR="00BB611A" w:rsidRPr="003253D4" w:rsidRDefault="00BB611A">
                    <w:pPr>
                      <w:rPr>
                        <w:sz w:val="20"/>
                        <w:szCs w:val="20"/>
                      </w:rPr>
                    </w:pPr>
                    <w:r w:rsidRPr="003253D4">
                      <w:rPr>
                        <w:rFonts w:ascii="Verdana" w:hAnsi="Verdana" w:cs="Verdana"/>
                        <w:sz w:val="20"/>
                        <w:szCs w:val="20"/>
                      </w:rPr>
                      <w:t>1416,94</w:t>
                    </w:r>
                  </w:p>
                </w:txbxContent>
              </v:textbox>
            </v:rect>
            <v:rect id="_x0000_s1061" style="position:absolute;left:1952;top:3577;width:692;height:486;mso-wrap-style:none" filled="f" stroked="f">
              <v:textbox style="mso-next-textbox:#_x0000_s1061;mso-fit-shape-to-text:t" inset="0,0,0,0">
                <w:txbxContent>
                  <w:p w:rsidR="00BB611A" w:rsidRPr="003253D4" w:rsidRDefault="00BB611A">
                    <w:pPr>
                      <w:rPr>
                        <w:sz w:val="20"/>
                        <w:szCs w:val="20"/>
                      </w:rPr>
                    </w:pPr>
                    <w:r w:rsidRPr="003253D4">
                      <w:rPr>
                        <w:rFonts w:ascii="Verdana" w:hAnsi="Verdana" w:cs="Verdana"/>
                        <w:sz w:val="20"/>
                        <w:szCs w:val="20"/>
                      </w:rPr>
                      <w:t>Abr-11</w:t>
                    </w:r>
                  </w:p>
                </w:txbxContent>
              </v:textbox>
            </v:rect>
            <v:rect id="_x0000_s1062" style="position:absolute;left:3885;top:3570;width:582;height:486;mso-wrap-style:none" filled="f" stroked="f">
              <v:textbox style="mso-next-textbox:#_x0000_s1062;mso-fit-shape-to-text:t" inset="0,0,0,0">
                <w:txbxContent>
                  <w:p w:rsidR="00BB611A" w:rsidRPr="003253D4" w:rsidRDefault="00BB611A">
                    <w:pPr>
                      <w:rPr>
                        <w:sz w:val="20"/>
                        <w:szCs w:val="20"/>
                      </w:rPr>
                    </w:pPr>
                    <w:r w:rsidRPr="003253D4">
                      <w:rPr>
                        <w:rFonts w:ascii="Verdana" w:hAnsi="Verdana" w:cs="Verdana"/>
                        <w:sz w:val="20"/>
                        <w:szCs w:val="20"/>
                      </w:rPr>
                      <w:t>18,83</w:t>
                    </w:r>
                  </w:p>
                </w:txbxContent>
              </v:textbox>
            </v:rect>
            <v:rect id="_x0000_s1063" style="position:absolute;left:5420;top:3570;width:836;height:486;mso-wrap-style:none" filled="f" stroked="f">
              <v:textbox style="mso-next-textbox:#_x0000_s1063;mso-fit-shape-to-text:t" inset="0,0,0,0">
                <w:txbxContent>
                  <w:p w:rsidR="00BB611A" w:rsidRPr="003253D4" w:rsidRDefault="00BB611A">
                    <w:pPr>
                      <w:rPr>
                        <w:sz w:val="20"/>
                        <w:szCs w:val="20"/>
                      </w:rPr>
                    </w:pPr>
                    <w:r w:rsidRPr="003253D4">
                      <w:rPr>
                        <w:rFonts w:ascii="Verdana" w:hAnsi="Verdana" w:cs="Verdana"/>
                        <w:sz w:val="20"/>
                        <w:szCs w:val="20"/>
                      </w:rPr>
                      <w:t>1444,33</w:t>
                    </w:r>
                  </w:p>
                </w:txbxContent>
              </v:textbox>
            </v:rect>
            <v:rect id="_x0000_s1064" style="position:absolute;left:7247;top:3570;width:836;height:486;mso-wrap-style:none" filled="f" stroked="f">
              <v:textbox style="mso-next-textbox:#_x0000_s1064;mso-fit-shape-to-text:t" inset="0,0,0,0">
                <w:txbxContent>
                  <w:p w:rsidR="00BB611A" w:rsidRPr="003253D4" w:rsidRDefault="00BB611A">
                    <w:pPr>
                      <w:rPr>
                        <w:sz w:val="20"/>
                        <w:szCs w:val="20"/>
                      </w:rPr>
                    </w:pPr>
                    <w:r w:rsidRPr="003253D4">
                      <w:rPr>
                        <w:rFonts w:ascii="Verdana" w:hAnsi="Verdana" w:cs="Verdana"/>
                        <w:sz w:val="20"/>
                        <w:szCs w:val="20"/>
                      </w:rPr>
                      <w:t>2058,90</w:t>
                    </w:r>
                  </w:p>
                </w:txbxContent>
              </v:textbox>
            </v:rect>
            <v:rect id="_x0000_s1065" style="position:absolute;left:1835;top:3935;width:753;height:486;mso-wrap-style:none" filled="f" stroked="f">
              <v:textbox style="mso-next-textbox:#_x0000_s1065;mso-fit-shape-to-text:t" inset="0,0,0,0">
                <w:txbxContent>
                  <w:p w:rsidR="00BB611A" w:rsidRPr="003253D4" w:rsidRDefault="00BB611A">
                    <w:pPr>
                      <w:rPr>
                        <w:sz w:val="20"/>
                        <w:szCs w:val="20"/>
                      </w:rPr>
                    </w:pPr>
                    <w:r w:rsidRPr="003253D4">
                      <w:rPr>
                        <w:rFonts w:ascii="Verdana" w:hAnsi="Verdana" w:cs="Verdana"/>
                        <w:sz w:val="20"/>
                        <w:szCs w:val="20"/>
                      </w:rPr>
                      <w:t>May-11</w:t>
                    </w:r>
                  </w:p>
                </w:txbxContent>
              </v:textbox>
            </v:rect>
            <v:rect id="_x0000_s1066" style="position:absolute;left:3885;top:3928;width:582;height:486;mso-wrap-style:none" filled="f" stroked="f">
              <v:textbox style="mso-next-textbox:#_x0000_s1066;mso-fit-shape-to-text:t" inset="0,0,0,0">
                <w:txbxContent>
                  <w:p w:rsidR="00BB611A" w:rsidRPr="003253D4" w:rsidRDefault="00BB611A">
                    <w:pPr>
                      <w:rPr>
                        <w:sz w:val="20"/>
                        <w:szCs w:val="20"/>
                      </w:rPr>
                    </w:pPr>
                    <w:r w:rsidRPr="003253D4">
                      <w:rPr>
                        <w:rFonts w:ascii="Verdana" w:hAnsi="Verdana" w:cs="Verdana"/>
                        <w:sz w:val="20"/>
                        <w:szCs w:val="20"/>
                      </w:rPr>
                      <w:t>15,74</w:t>
                    </w:r>
                  </w:p>
                </w:txbxContent>
              </v:textbox>
            </v:rect>
            <v:rect id="_x0000_s1067" style="position:absolute;left:5566;top:3928;width:709;height:486;mso-wrap-style:none" filled="f" stroked="f">
              <v:textbox style="mso-next-textbox:#_x0000_s1067;mso-fit-shape-to-text:t" inset="0,0,0,0">
                <w:txbxContent>
                  <w:p w:rsidR="00BB611A" w:rsidRPr="003253D4" w:rsidRDefault="00BB611A">
                    <w:pPr>
                      <w:rPr>
                        <w:sz w:val="20"/>
                        <w:szCs w:val="20"/>
                      </w:rPr>
                    </w:pPr>
                    <w:r w:rsidRPr="003253D4">
                      <w:rPr>
                        <w:rFonts w:ascii="Verdana" w:hAnsi="Verdana" w:cs="Verdana"/>
                        <w:sz w:val="20"/>
                        <w:szCs w:val="20"/>
                      </w:rPr>
                      <w:t>793,81</w:t>
                    </w:r>
                  </w:p>
                </w:txbxContent>
              </v:textbox>
            </v:rect>
            <v:rect id="_x0000_s1068" style="position:absolute;left:7247;top:3928;width:836;height:486;mso-wrap-style:none" filled="f" stroked="f">
              <v:textbox style="mso-next-textbox:#_x0000_s1068;mso-fit-shape-to-text:t" inset="0,0,0,0">
                <w:txbxContent>
                  <w:p w:rsidR="00BB611A" w:rsidRPr="003253D4" w:rsidRDefault="00BB611A">
                    <w:pPr>
                      <w:rPr>
                        <w:sz w:val="20"/>
                        <w:szCs w:val="20"/>
                      </w:rPr>
                    </w:pPr>
                    <w:r w:rsidRPr="003253D4">
                      <w:rPr>
                        <w:rFonts w:ascii="Verdana" w:hAnsi="Verdana" w:cs="Verdana"/>
                        <w:sz w:val="20"/>
                        <w:szCs w:val="20"/>
                      </w:rPr>
                      <w:t>1262,52</w:t>
                    </w:r>
                  </w:p>
                </w:txbxContent>
              </v:textbox>
            </v:rect>
            <v:rect id="_x0000_s1069" style="position:absolute;left:1962;top:4293;width:690;height:486;mso-wrap-style:none" filled="f" stroked="f">
              <v:textbox style="mso-next-textbox:#_x0000_s1069;mso-fit-shape-to-text:t" inset="0,0,0,0">
                <w:txbxContent>
                  <w:p w:rsidR="00BB611A" w:rsidRPr="003253D4" w:rsidRDefault="00BB611A">
                    <w:pPr>
                      <w:rPr>
                        <w:sz w:val="20"/>
                        <w:szCs w:val="20"/>
                      </w:rPr>
                    </w:pPr>
                    <w:r w:rsidRPr="003253D4">
                      <w:rPr>
                        <w:rFonts w:ascii="Verdana" w:hAnsi="Verdana" w:cs="Verdana"/>
                        <w:sz w:val="20"/>
                        <w:szCs w:val="20"/>
                      </w:rPr>
                      <w:t>Jun-11</w:t>
                    </w:r>
                  </w:p>
                </w:txbxContent>
              </v:textbox>
            </v:rect>
            <v:rect id="_x0000_s1070" style="position:absolute;left:3885;top:4286;width:582;height:486;mso-wrap-style:none" filled="f" stroked="f">
              <v:textbox style="mso-next-textbox:#_x0000_s1070;mso-fit-shape-to-text:t" inset="0,0,0,0">
                <w:txbxContent>
                  <w:p w:rsidR="00BB611A" w:rsidRPr="003253D4" w:rsidRDefault="00BB611A">
                    <w:pPr>
                      <w:rPr>
                        <w:sz w:val="20"/>
                        <w:szCs w:val="20"/>
                      </w:rPr>
                    </w:pPr>
                    <w:r w:rsidRPr="003253D4">
                      <w:rPr>
                        <w:rFonts w:ascii="Verdana" w:hAnsi="Verdana" w:cs="Verdana"/>
                        <w:sz w:val="20"/>
                        <w:szCs w:val="20"/>
                      </w:rPr>
                      <w:t>10,93</w:t>
                    </w:r>
                  </w:p>
                </w:txbxContent>
              </v:textbox>
            </v:rect>
            <v:rect id="_x0000_s1071" style="position:absolute;left:5566;top:4286;width:709;height:486;mso-wrap-style:none" filled="f" stroked="f">
              <v:textbox style="mso-next-textbox:#_x0000_s1071;mso-fit-shape-to-text:t" inset="0,0,0,0">
                <w:txbxContent>
                  <w:p w:rsidR="00BB611A" w:rsidRPr="003253D4" w:rsidRDefault="00BB611A">
                    <w:pPr>
                      <w:rPr>
                        <w:sz w:val="20"/>
                        <w:szCs w:val="20"/>
                      </w:rPr>
                    </w:pPr>
                    <w:r w:rsidRPr="003253D4">
                      <w:rPr>
                        <w:rFonts w:ascii="Verdana" w:hAnsi="Verdana" w:cs="Verdana"/>
                        <w:sz w:val="20"/>
                        <w:szCs w:val="20"/>
                      </w:rPr>
                      <w:t>607,53</w:t>
                    </w:r>
                  </w:p>
                </w:txbxContent>
              </v:textbox>
            </v:rect>
            <v:rect id="_x0000_s1072" style="position:absolute;left:7393;top:4286;width:709;height:486;mso-wrap-style:none" filled="f" stroked="f">
              <v:textbox style="mso-next-textbox:#_x0000_s1072;mso-fit-shape-to-text:t" inset="0,0,0,0">
                <w:txbxContent>
                  <w:p w:rsidR="00BB611A" w:rsidRPr="003253D4" w:rsidRDefault="00BB611A">
                    <w:pPr>
                      <w:rPr>
                        <w:sz w:val="20"/>
                        <w:szCs w:val="20"/>
                      </w:rPr>
                    </w:pPr>
                    <w:r w:rsidRPr="003253D4">
                      <w:rPr>
                        <w:rFonts w:ascii="Verdana" w:hAnsi="Verdana" w:cs="Verdana"/>
                        <w:sz w:val="20"/>
                        <w:szCs w:val="20"/>
                      </w:rPr>
                      <w:t>946,23</w:t>
                    </w:r>
                  </w:p>
                </w:txbxContent>
              </v:textbox>
            </v:rect>
            <v:rect id="_x0000_s1073" style="position:absolute;left:3885;top:5002;width:582;height:486;mso-wrap-style:none" filled="f" stroked="f">
              <v:textbox style="mso-next-textbox:#_x0000_s1073;mso-fit-shape-to-text:t" inset="0,0,0,0">
                <w:txbxContent>
                  <w:p w:rsidR="00BB611A" w:rsidRPr="003253D4" w:rsidRDefault="00BB611A">
                    <w:pPr>
                      <w:rPr>
                        <w:sz w:val="20"/>
                        <w:szCs w:val="20"/>
                      </w:rPr>
                    </w:pPr>
                    <w:r w:rsidRPr="003253D4">
                      <w:rPr>
                        <w:rFonts w:ascii="Verdana" w:hAnsi="Verdana" w:cs="Verdana"/>
                        <w:sz w:val="20"/>
                        <w:szCs w:val="20"/>
                      </w:rPr>
                      <w:t>15,01</w:t>
                    </w:r>
                  </w:p>
                </w:txbxContent>
              </v:textbox>
            </v:rect>
            <v:rect id="_x0000_s1074" style="position:absolute;left:5566;top:5002;width:709;height:486;mso-wrap-style:none" filled="f" stroked="f">
              <v:textbox style="mso-next-textbox:#_x0000_s1074;mso-fit-shape-to-text:t" inset="0,0,0,0">
                <w:txbxContent>
                  <w:p w:rsidR="00BB611A" w:rsidRPr="003253D4" w:rsidRDefault="00BB611A">
                    <w:pPr>
                      <w:rPr>
                        <w:sz w:val="20"/>
                        <w:szCs w:val="20"/>
                      </w:rPr>
                    </w:pPr>
                    <w:r w:rsidRPr="003253D4">
                      <w:rPr>
                        <w:rFonts w:ascii="Verdana" w:hAnsi="Verdana" w:cs="Verdana"/>
                        <w:sz w:val="20"/>
                        <w:szCs w:val="20"/>
                      </w:rPr>
                      <w:t>792,72</w:t>
                    </w:r>
                  </w:p>
                </w:txbxContent>
              </v:textbox>
            </v:rect>
            <v:rect id="_x0000_s1075" style="position:absolute;left:7247;top:5002;width:836;height:486;mso-wrap-style:none" filled="f" stroked="f">
              <v:textbox style="mso-next-textbox:#_x0000_s1075;mso-fit-shape-to-text:t" inset="0,0,0,0">
                <w:txbxContent>
                  <w:p w:rsidR="00BB611A" w:rsidRPr="003253D4" w:rsidRDefault="00BB611A">
                    <w:pPr>
                      <w:rPr>
                        <w:sz w:val="20"/>
                        <w:szCs w:val="20"/>
                      </w:rPr>
                    </w:pPr>
                    <w:r w:rsidRPr="003253D4">
                      <w:rPr>
                        <w:rFonts w:ascii="Verdana" w:hAnsi="Verdana" w:cs="Verdana"/>
                        <w:sz w:val="20"/>
                        <w:szCs w:val="20"/>
                      </w:rPr>
                      <w:t>1355,76</w:t>
                    </w:r>
                  </w:p>
                </w:txbxContent>
              </v:textbox>
            </v:rect>
            <w10:anchorlock/>
          </v:group>
        </w:pict>
      </w:r>
    </w:p>
    <w:p w:rsidR="00BB611A" w:rsidRPr="007A68AD" w:rsidRDefault="00BB611A" w:rsidP="00C1189E">
      <w:pPr>
        <w:spacing w:line="276" w:lineRule="auto"/>
        <w:jc w:val="both"/>
        <w:rPr>
          <w:rFonts w:ascii="Arial" w:hAnsi="Arial" w:cs="Arial"/>
          <w:lang w:val="es-ES"/>
        </w:rPr>
      </w:pPr>
    </w:p>
    <w:p w:rsidR="00BB611A" w:rsidRPr="00881EC8" w:rsidRDefault="00BB611A" w:rsidP="00881EC8">
      <w:pPr>
        <w:spacing w:line="276" w:lineRule="auto"/>
        <w:jc w:val="center"/>
        <w:rPr>
          <w:rFonts w:ascii="Arial" w:hAnsi="Arial" w:cs="Arial"/>
          <w:b/>
          <w:bCs/>
          <w:lang w:val="es-ES"/>
        </w:rPr>
      </w:pPr>
      <w:r>
        <w:rPr>
          <w:noProof/>
          <w:lang w:val="es-ES" w:eastAsia="es-ES"/>
        </w:rPr>
        <w:pict>
          <v:shapetype id="_x0000_t202" coordsize="21600,21600" o:spt="202" path="m,l,21600r21600,l21600,xe">
            <v:stroke joinstyle="miter"/>
            <v:path gradientshapeok="t" o:connecttype="rect"/>
          </v:shapetype>
          <v:shape id="_x0000_s1076" type="#_x0000_t202" style="position:absolute;left:0;text-align:left;margin-left:0;margin-top:48.95pt;width:6in;height:201.7pt;z-index:251653120" stroked="f">
            <v:textbox>
              <w:txbxContent>
                <w:p w:rsidR="00BB611A" w:rsidRPr="003253D4" w:rsidRDefault="00BB611A">
                  <w:r>
                    <w:pict>
                      <v:shape id="_x0000_i1030" type="#_x0000_t75" style="width:404.25pt;height:186pt">
                        <v:imagedata r:id="rId14" o:title=""/>
                      </v:shape>
                    </w:pict>
                  </w:r>
                </w:p>
              </w:txbxContent>
            </v:textbox>
            <w10:wrap type="square"/>
          </v:shape>
        </w:pict>
      </w:r>
      <w:r w:rsidRPr="007A68AD">
        <w:rPr>
          <w:rFonts w:ascii="Arial" w:hAnsi="Arial" w:cs="Arial"/>
          <w:lang w:val="es-ES"/>
        </w:rPr>
        <w:t xml:space="preserve">Anexo 2 </w:t>
      </w:r>
      <w:r w:rsidRPr="00FC052F">
        <w:rPr>
          <w:rFonts w:ascii="Arial" w:hAnsi="Arial" w:cs="Arial"/>
          <w:lang w:val="es-ES"/>
        </w:rPr>
        <w:t>–</w:t>
      </w:r>
      <w:r w:rsidRPr="007A68AD">
        <w:rPr>
          <w:rFonts w:ascii="Arial" w:hAnsi="Arial" w:cs="Arial"/>
          <w:lang w:val="es-ES"/>
        </w:rPr>
        <w:t xml:space="preserve"> Evolución estadística de las visitas únicas de la web (parte II)</w:t>
      </w:r>
      <w:r w:rsidRPr="00FC052F">
        <w:rPr>
          <w:rFonts w:ascii="Arial" w:hAnsi="Arial" w:cs="Arial"/>
          <w:lang w:val="es-ES"/>
        </w:rPr>
        <w:br w:type="page"/>
      </w:r>
      <w:r w:rsidRPr="00881EC8">
        <w:rPr>
          <w:rFonts w:ascii="Arial" w:hAnsi="Arial" w:cs="Arial"/>
          <w:b/>
          <w:bCs/>
          <w:lang w:val="es-ES"/>
        </w:rPr>
        <w:t>Anexo 3 – Media de visitas por día en un mes</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Pr>
          <w:noProof/>
          <w:lang w:val="es-ES" w:eastAsia="es-ES"/>
        </w:rPr>
        <w:pict>
          <v:shape id="_x0000_s1077" type="#_x0000_t202" style="position:absolute;left:0;text-align:left;margin-left:0;margin-top:4.7pt;width:423pt;height:296.55pt;z-index:251654144;mso-position-horizontal:center" filled="f" stroked="f">
            <v:textbox>
              <w:txbxContent>
                <w:p w:rsidR="00BB611A" w:rsidRPr="008448B8" w:rsidRDefault="00BB611A" w:rsidP="008448B8">
                  <w:r>
                    <w:pict>
                      <v:shape id="_x0000_i1032" type="#_x0000_t75" style="width:404.25pt;height:279pt">
                        <v:imagedata r:id="rId15" o:title=""/>
                      </v:shape>
                    </w:pict>
                  </w:r>
                </w:p>
                <w:p w:rsidR="00BB611A" w:rsidRPr="008448B8" w:rsidRDefault="00BB611A" w:rsidP="008448B8"/>
              </w:txbxContent>
            </v:textbox>
          </v:shape>
        </w:pict>
      </w:r>
    </w:p>
    <w:p w:rsidR="00BB611A" w:rsidRPr="003E2424" w:rsidRDefault="00BB611A" w:rsidP="00C1189E">
      <w:pPr>
        <w:spacing w:line="276" w:lineRule="auto"/>
        <w:jc w:val="both"/>
        <w:rPr>
          <w:rFonts w:ascii="Arial" w:hAnsi="Arial" w:cs="Arial"/>
          <w:lang w:val="es-ES"/>
        </w:rPr>
      </w:pPr>
    </w:p>
    <w:p w:rsidR="00BB611A" w:rsidRPr="00881EC8" w:rsidRDefault="00BB611A" w:rsidP="00881EC8">
      <w:pPr>
        <w:spacing w:line="276" w:lineRule="auto"/>
        <w:jc w:val="center"/>
        <w:rPr>
          <w:rFonts w:ascii="Arial" w:hAnsi="Arial" w:cs="Arial"/>
          <w:b/>
          <w:bCs/>
          <w:lang w:val="es-ES"/>
        </w:rPr>
      </w:pPr>
      <w:r w:rsidRPr="00FC052F">
        <w:rPr>
          <w:rFonts w:ascii="Arial" w:hAnsi="Arial" w:cs="Arial"/>
          <w:lang w:val="es-ES"/>
        </w:rPr>
        <w:br w:type="page"/>
      </w:r>
      <w:r w:rsidRPr="00881EC8">
        <w:rPr>
          <w:rFonts w:ascii="Arial" w:hAnsi="Arial" w:cs="Arial"/>
          <w:b/>
          <w:bCs/>
          <w:lang w:val="es-ES"/>
        </w:rPr>
        <w:t>Anexo 4 – Estadística del número de visitantes únicos, visitas en general y páginas por visita (parte I)</w:t>
      </w:r>
    </w:p>
    <w:p w:rsidR="00BB611A" w:rsidRPr="003E2424" w:rsidRDefault="00BB611A" w:rsidP="00C1189E">
      <w:pPr>
        <w:spacing w:line="276" w:lineRule="auto"/>
        <w:jc w:val="both"/>
        <w:rPr>
          <w:rFonts w:ascii="Arial" w:hAnsi="Arial" w:cs="Arial"/>
          <w:lang w:val="es-ES"/>
        </w:rPr>
      </w:pPr>
    </w:p>
    <w:p w:rsidR="00BB611A" w:rsidRPr="007A68AD" w:rsidRDefault="00BB611A" w:rsidP="00C1189E">
      <w:pPr>
        <w:spacing w:line="276" w:lineRule="auto"/>
        <w:jc w:val="both"/>
        <w:rPr>
          <w:rFonts w:ascii="Arial" w:hAnsi="Arial" w:cs="Arial"/>
          <w:lang w:val="es-ES"/>
        </w:rPr>
      </w:pPr>
      <w:r>
        <w:rPr>
          <w:noProof/>
          <w:lang w:val="es-ES" w:eastAsia="es-ES"/>
        </w:rPr>
      </w:r>
      <w:r w:rsidRPr="002F6BE9">
        <w:rPr>
          <w:rFonts w:ascii="Arial" w:hAnsi="Arial" w:cs="Arial"/>
          <w:lang w:val="es-ES"/>
        </w:rPr>
        <w:pict>
          <v:group id="_x0000_s1078" editas="canvas" style="width:439.3pt;height:146.1pt;mso-position-horizontal-relative:char;mso-position-vertical-relative:line" coordsize="8786,2922">
            <o:lock v:ext="edit" aspectratio="t"/>
            <v:shape id="_x0000_s1079" type="#_x0000_t75" style="position:absolute;width:8786;height:2922" o:preferrelative="f">
              <v:fill o:detectmouseclick="t"/>
              <v:path o:extrusionok="t" o:connecttype="none"/>
              <o:lock v:ext="edit" text="t"/>
            </v:shape>
            <v:rect id="_x0000_s1080" style="position:absolute;left:625;top:197;width:309;height:340;mso-wrap-style:none" filled="f" stroked="f">
              <v:textbox style="mso-fit-shape-to-text:t" inset="0,0,0,0">
                <w:txbxContent>
                  <w:p w:rsidR="00BB611A" w:rsidRDefault="00BB611A">
                    <w:r>
                      <w:rPr>
                        <w:rFonts w:ascii="Verdana" w:hAnsi="Verdana" w:cs="Verdana"/>
                        <w:b/>
                        <w:bCs/>
                        <w:sz w:val="14"/>
                        <w:szCs w:val="14"/>
                      </w:rPr>
                      <w:t>Mes</w:t>
                    </w:r>
                  </w:p>
                </w:txbxContent>
              </v:textbox>
            </v:rect>
            <v:rect id="_x0000_s1081" style="position:absolute;left:1883;top:9;width:864;height:340;mso-wrap-style:none" filled="f" stroked="f">
              <v:textbox style="mso-fit-shape-to-text:t" inset="0,0,0,0">
                <w:txbxContent>
                  <w:p w:rsidR="00BB611A" w:rsidRDefault="00BB611A">
                    <w:r>
                      <w:rPr>
                        <w:rFonts w:ascii="Verdana" w:hAnsi="Verdana" w:cs="Verdana"/>
                        <w:b/>
                        <w:bCs/>
                        <w:sz w:val="14"/>
                        <w:szCs w:val="14"/>
                      </w:rPr>
                      <w:t xml:space="preserve">Número de </w:t>
                    </w:r>
                  </w:p>
                </w:txbxContent>
              </v:textbox>
            </v:rect>
            <v:rect id="_x0000_s1082" style="position:absolute;left:1899;top:198;width:767;height:340;mso-wrap-style:none" filled="f" stroked="f">
              <v:textbox style="mso-fit-shape-to-text:t" inset="0,0,0,0">
                <w:txbxContent>
                  <w:p w:rsidR="00BB611A" w:rsidRDefault="00BB611A">
                    <w:r>
                      <w:rPr>
                        <w:rFonts w:ascii="Verdana" w:hAnsi="Verdana" w:cs="Verdana"/>
                        <w:b/>
                        <w:bCs/>
                        <w:sz w:val="14"/>
                        <w:szCs w:val="14"/>
                      </w:rPr>
                      <w:t xml:space="preserve">visitantes </w:t>
                    </w:r>
                  </w:p>
                </w:txbxContent>
              </v:textbox>
            </v:rect>
            <v:rect id="_x0000_s1083" style="position:absolute;left:2009;top:387;width:509;height:340;mso-wrap-style:none" filled="f" stroked="f">
              <v:textbox style="mso-fit-shape-to-text:t" inset="0,0,0,0">
                <w:txbxContent>
                  <w:p w:rsidR="00BB611A" w:rsidRDefault="00BB611A">
                    <w:r>
                      <w:rPr>
                        <w:rFonts w:ascii="Verdana" w:hAnsi="Verdana" w:cs="Verdana"/>
                        <w:b/>
                        <w:bCs/>
                        <w:sz w:val="14"/>
                        <w:szCs w:val="14"/>
                      </w:rPr>
                      <w:t>únicos</w:t>
                    </w:r>
                  </w:p>
                </w:txbxContent>
              </v:textbox>
            </v:rect>
            <v:rect id="_x0000_s1084" style="position:absolute;left:3019;top:103;width:864;height:340;mso-wrap-style:none" filled="f" stroked="f">
              <v:textbox style="mso-fit-shape-to-text:t" inset="0,0,0,0">
                <w:txbxContent>
                  <w:p w:rsidR="00BB611A" w:rsidRDefault="00BB611A">
                    <w:r>
                      <w:rPr>
                        <w:rFonts w:ascii="Verdana" w:hAnsi="Verdana" w:cs="Verdana"/>
                        <w:b/>
                        <w:bCs/>
                        <w:sz w:val="14"/>
                        <w:szCs w:val="14"/>
                      </w:rPr>
                      <w:t xml:space="preserve">Número de </w:t>
                    </w:r>
                  </w:p>
                </w:txbxContent>
              </v:textbox>
            </v:rect>
            <v:rect id="_x0000_s1085" style="position:absolute;left:3230;top:292;width:511;height:340;mso-wrap-style:none" filled="f" stroked="f">
              <v:textbox style="mso-fit-shape-to-text:t" inset="0,0,0,0">
                <w:txbxContent>
                  <w:p w:rsidR="00BB611A" w:rsidRDefault="00BB611A">
                    <w:r>
                      <w:rPr>
                        <w:rFonts w:ascii="Verdana" w:hAnsi="Verdana" w:cs="Verdana"/>
                        <w:b/>
                        <w:bCs/>
                        <w:sz w:val="14"/>
                        <w:szCs w:val="14"/>
                      </w:rPr>
                      <w:t>visitas</w:t>
                    </w:r>
                  </w:p>
                </w:txbxContent>
              </v:textbox>
            </v:rect>
            <v:rect id="_x0000_s1086" style="position:absolute;left:4156;top:103;width:864;height:340;mso-wrap-style:none" filled="f" stroked="f">
              <v:textbox style="mso-fit-shape-to-text:t" inset="0,0,0,0">
                <w:txbxContent>
                  <w:p w:rsidR="00BB611A" w:rsidRDefault="00BB611A">
                    <w:r>
                      <w:rPr>
                        <w:rFonts w:ascii="Verdana" w:hAnsi="Verdana" w:cs="Verdana"/>
                        <w:b/>
                        <w:bCs/>
                        <w:sz w:val="14"/>
                        <w:szCs w:val="14"/>
                      </w:rPr>
                      <w:t xml:space="preserve">Número de </w:t>
                    </w:r>
                  </w:p>
                </w:txbxContent>
              </v:textbox>
            </v:rect>
            <v:rect id="_x0000_s1087" style="position:absolute;left:4341;top:292;width:614;height:340;mso-wrap-style:none" filled="f" stroked="f">
              <v:textbox style="mso-fit-shape-to-text:t" inset="0,0,0,0">
                <w:txbxContent>
                  <w:p w:rsidR="00BB611A" w:rsidRDefault="00BB611A">
                    <w:r>
                      <w:rPr>
                        <w:rFonts w:ascii="Verdana" w:hAnsi="Verdana" w:cs="Verdana"/>
                        <w:b/>
                        <w:bCs/>
                        <w:sz w:val="14"/>
                        <w:szCs w:val="14"/>
                      </w:rPr>
                      <w:t>páginas</w:t>
                    </w:r>
                  </w:p>
                </w:txbxContent>
              </v:textbox>
            </v:rect>
            <v:rect id="_x0000_s1088" style="position:absolute;left:5292;top:103;width:864;height:340;mso-wrap-style:none" filled="f" stroked="f">
              <v:textbox style="mso-fit-shape-to-text:t" inset="0,0,0,0">
                <w:txbxContent>
                  <w:p w:rsidR="00BB611A" w:rsidRDefault="00BB611A">
                    <w:r>
                      <w:rPr>
                        <w:rFonts w:ascii="Verdana" w:hAnsi="Verdana" w:cs="Verdana"/>
                        <w:b/>
                        <w:bCs/>
                        <w:sz w:val="14"/>
                        <w:szCs w:val="14"/>
                      </w:rPr>
                      <w:t xml:space="preserve">Número de </w:t>
                    </w:r>
                  </w:p>
                </w:txbxContent>
              </v:textbox>
            </v:rect>
            <v:rect id="_x0000_s1089" style="position:absolute;left:5564;top:292;width:295;height:340;mso-wrap-style:none" filled="f" stroked="f">
              <v:textbox style="mso-fit-shape-to-text:t" inset="0,0,0,0">
                <w:txbxContent>
                  <w:p w:rsidR="00BB611A" w:rsidRPr="007A68AD" w:rsidRDefault="00BB611A">
                    <w:pPr>
                      <w:rPr>
                        <w:i/>
                      </w:rPr>
                    </w:pPr>
                    <w:r w:rsidRPr="007A68AD">
                      <w:rPr>
                        <w:rFonts w:ascii="Verdana" w:hAnsi="Verdana" w:cs="Verdana"/>
                        <w:b/>
                        <w:bCs/>
                        <w:i/>
                        <w:sz w:val="14"/>
                        <w:szCs w:val="14"/>
                      </w:rPr>
                      <w:t>hits</w:t>
                    </w:r>
                  </w:p>
                </w:txbxContent>
              </v:textbox>
            </v:rect>
            <v:rect id="_x0000_s1090" style="position:absolute;left:6319;top:103;width:623;height:340;mso-wrap-style:none" filled="f" stroked="f">
              <v:textbox style="mso-fit-shape-to-text:t" inset="0,0,0,0">
                <w:txbxContent>
                  <w:p w:rsidR="00BB611A" w:rsidRDefault="00BB611A">
                    <w:r>
                      <w:rPr>
                        <w:rFonts w:ascii="Verdana" w:hAnsi="Verdana" w:cs="Verdana"/>
                        <w:b/>
                        <w:bCs/>
                        <w:sz w:val="14"/>
                        <w:szCs w:val="14"/>
                      </w:rPr>
                      <w:t>Visitas/</w:t>
                    </w:r>
                  </w:p>
                </w:txbxContent>
              </v:textbox>
            </v:rect>
            <v:rect id="_x0000_s1091" style="position:absolute;left:6475;top:292;width:684;height:340;mso-wrap-style:none" filled="f" stroked="f">
              <v:textbox style="mso-fit-shape-to-text:t" inset="0,0,0,0">
                <w:txbxContent>
                  <w:p w:rsidR="00BB611A" w:rsidRDefault="00BB611A">
                    <w:r>
                      <w:rPr>
                        <w:rFonts w:ascii="Verdana" w:hAnsi="Verdana" w:cs="Verdana"/>
                        <w:b/>
                        <w:bCs/>
                        <w:sz w:val="14"/>
                        <w:szCs w:val="14"/>
                      </w:rPr>
                      <w:t>visitante</w:t>
                    </w:r>
                  </w:p>
                </w:txbxContent>
              </v:textbox>
            </v:rect>
            <v:rect id="_x0000_s1092" style="position:absolute;left:7096;top:103;width:715;height:340;mso-wrap-style:none" filled="f" stroked="f">
              <v:textbox style="mso-fit-shape-to-text:t" inset="0,0,0,0">
                <w:txbxContent>
                  <w:p w:rsidR="00BB611A" w:rsidRDefault="00BB611A">
                    <w:r>
                      <w:rPr>
                        <w:rFonts w:ascii="Verdana" w:hAnsi="Verdana" w:cs="Verdana"/>
                        <w:b/>
                        <w:bCs/>
                        <w:sz w:val="14"/>
                        <w:szCs w:val="14"/>
                      </w:rPr>
                      <w:t>Páginas/</w:t>
                    </w:r>
                  </w:p>
                </w:txbxContent>
              </v:textbox>
            </v:rect>
            <v:rect id="_x0000_s1093" style="position:absolute;left:7355;top:292;width:428;height:340;mso-wrap-style:none" filled="f" stroked="f">
              <v:textbox style="mso-fit-shape-to-text:t" inset="0,0,0,0">
                <w:txbxContent>
                  <w:p w:rsidR="00BB611A" w:rsidRDefault="00BB611A">
                    <w:r>
                      <w:rPr>
                        <w:rFonts w:ascii="Verdana" w:hAnsi="Verdana" w:cs="Verdana"/>
                        <w:b/>
                        <w:bCs/>
                        <w:sz w:val="14"/>
                        <w:szCs w:val="14"/>
                      </w:rPr>
                      <w:t>visita</w:t>
                    </w:r>
                  </w:p>
                </w:txbxContent>
              </v:textbox>
            </v:rect>
            <v:rect id="_x0000_s1094" style="position:absolute;left:7912;top:103;width:409;height:340;mso-wrap-style:none" filled="f" stroked="f">
              <v:textbox style="mso-fit-shape-to-text:t" inset="0,0,0,0">
                <w:txbxContent>
                  <w:p w:rsidR="00BB611A" w:rsidRDefault="00BB611A">
                    <w:r w:rsidRPr="007A68AD">
                      <w:rPr>
                        <w:rFonts w:ascii="Verdana" w:hAnsi="Verdana" w:cs="Verdana"/>
                        <w:b/>
                        <w:bCs/>
                        <w:i/>
                        <w:sz w:val="14"/>
                        <w:szCs w:val="14"/>
                      </w:rPr>
                      <w:t>Hits</w:t>
                    </w:r>
                    <w:r>
                      <w:rPr>
                        <w:rFonts w:ascii="Verdana" w:hAnsi="Verdana" w:cs="Verdana"/>
                        <w:b/>
                        <w:bCs/>
                        <w:sz w:val="14"/>
                        <w:szCs w:val="14"/>
                      </w:rPr>
                      <w:t>/</w:t>
                    </w:r>
                  </w:p>
                </w:txbxContent>
              </v:textbox>
            </v:rect>
            <v:rect id="_x0000_s1095" style="position:absolute;left:8295;top:112;width:428;height:340;mso-wrap-style:none" filled="f" stroked="f">
              <v:textbox style="mso-fit-shape-to-text:t" inset="0,0,0,0">
                <w:txbxContent>
                  <w:p w:rsidR="00BB611A" w:rsidRDefault="00BB611A">
                    <w:r>
                      <w:rPr>
                        <w:rFonts w:ascii="Verdana" w:hAnsi="Verdana" w:cs="Verdana"/>
                        <w:b/>
                        <w:bCs/>
                        <w:sz w:val="14"/>
                        <w:szCs w:val="14"/>
                      </w:rPr>
                      <w:t>visita</w:t>
                    </w:r>
                  </w:p>
                </w:txbxContent>
              </v:textbox>
            </v:rect>
            <v:rect id="_x0000_s1096" style="position:absolute;left:1189;top:586;width:515;height:340;mso-wrap-style:none" filled="f" stroked="f">
              <v:textbox style="mso-fit-shape-to-text:t" inset="0,0,0,0">
                <w:txbxContent>
                  <w:p w:rsidR="00BB611A" w:rsidRDefault="00BB611A">
                    <w:r w:rsidRPr="007A68AD">
                      <w:rPr>
                        <w:rFonts w:ascii="Verdana" w:hAnsi="Verdana" w:cs="Verdana"/>
                        <w:sz w:val="14"/>
                        <w:szCs w:val="14"/>
                      </w:rPr>
                      <w:t>N</w:t>
                    </w:r>
                    <w:r>
                      <w:rPr>
                        <w:rFonts w:ascii="Verdana" w:hAnsi="Verdana" w:cs="Verdana"/>
                        <w:sz w:val="14"/>
                        <w:szCs w:val="14"/>
                      </w:rPr>
                      <w:t>ov-10</w:t>
                    </w:r>
                  </w:p>
                </w:txbxContent>
              </v:textbox>
            </v:rect>
            <v:rect id="_x0000_s1097" style="position:absolute;left:2560;top:582;width:268;height:340;mso-wrap-style:none" filled="f" stroked="f">
              <v:textbox style="mso-fit-shape-to-text:t" inset="0,0,0,0">
                <w:txbxContent>
                  <w:p w:rsidR="00BB611A" w:rsidRDefault="00BB611A">
                    <w:r>
                      <w:rPr>
                        <w:rFonts w:ascii="Verdana" w:hAnsi="Verdana" w:cs="Verdana"/>
                        <w:sz w:val="14"/>
                        <w:szCs w:val="14"/>
                      </w:rPr>
                      <w:t>136</w:t>
                    </w:r>
                  </w:p>
                </w:txbxContent>
              </v:textbox>
            </v:rect>
            <v:rect id="_x0000_s1098" style="position:absolute;left:3696;top:582;width:268;height:340;mso-wrap-style:none" filled="f" stroked="f">
              <v:textbox style="mso-fit-shape-to-text:t" inset="0,0,0,0">
                <w:txbxContent>
                  <w:p w:rsidR="00BB611A" w:rsidRDefault="00BB611A">
                    <w:r>
                      <w:rPr>
                        <w:rFonts w:ascii="Verdana" w:hAnsi="Verdana" w:cs="Verdana"/>
                        <w:sz w:val="14"/>
                        <w:szCs w:val="14"/>
                      </w:rPr>
                      <w:t>242</w:t>
                    </w:r>
                  </w:p>
                </w:txbxContent>
              </v:textbox>
            </v:rect>
            <v:rect id="_x0000_s1099" style="position:absolute;left:4742;top:582;width:357;height:340;mso-wrap-style:none" filled="f" stroked="f">
              <v:textbox style="mso-fit-shape-to-text:t" inset="0,0,0,0">
                <w:txbxContent>
                  <w:p w:rsidR="00BB611A" w:rsidRDefault="00BB611A">
                    <w:r>
                      <w:rPr>
                        <w:rFonts w:ascii="Verdana" w:hAnsi="Verdana" w:cs="Verdana"/>
                        <w:sz w:val="14"/>
                        <w:szCs w:val="14"/>
                      </w:rPr>
                      <w:t>8643</w:t>
                    </w:r>
                  </w:p>
                </w:txbxContent>
              </v:textbox>
            </v:rect>
            <v:rect id="_x0000_s1100" style="position:absolute;left:5787;top:582;width:446;height:340;mso-wrap-style:none" filled="f" stroked="f">
              <v:textbox style="mso-fit-shape-to-text:t" inset="0,0,0,0">
                <w:txbxContent>
                  <w:p w:rsidR="00BB611A" w:rsidRDefault="00BB611A">
                    <w:r>
                      <w:rPr>
                        <w:rFonts w:ascii="Verdana" w:hAnsi="Verdana" w:cs="Verdana"/>
                        <w:sz w:val="14"/>
                        <w:szCs w:val="14"/>
                      </w:rPr>
                      <w:t>24882</w:t>
                    </w:r>
                  </w:p>
                </w:txbxContent>
              </v:textbox>
            </v:rect>
            <v:rect id="_x0000_s1101" style="position:absolute;left:6671;top:582;width:318;height:340;mso-wrap-style:none" filled="f" stroked="f">
              <v:textbox style="mso-fit-shape-to-text:t" inset="0,0,0,0">
                <w:txbxContent>
                  <w:p w:rsidR="00BB611A" w:rsidRDefault="00BB611A">
                    <w:r>
                      <w:rPr>
                        <w:rFonts w:ascii="Verdana" w:hAnsi="Verdana" w:cs="Verdana"/>
                        <w:sz w:val="14"/>
                        <w:szCs w:val="14"/>
                      </w:rPr>
                      <w:t>1,78</w:t>
                    </w:r>
                  </w:p>
                </w:txbxContent>
              </v:textbox>
            </v:rect>
            <v:rect id="_x0000_s1102" style="position:absolute;left:7418;top:582;width:407;height:340;mso-wrap-style:none" filled="f" stroked="f">
              <v:textbox style="mso-fit-shape-to-text:t" inset="0,0,0,0">
                <w:txbxContent>
                  <w:p w:rsidR="00BB611A" w:rsidRDefault="00BB611A">
                    <w:r>
                      <w:rPr>
                        <w:rFonts w:ascii="Verdana" w:hAnsi="Verdana" w:cs="Verdana"/>
                        <w:sz w:val="14"/>
                        <w:szCs w:val="14"/>
                      </w:rPr>
                      <w:t>35,71</w:t>
                    </w:r>
                  </w:p>
                </w:txbxContent>
              </v:textbox>
            </v:rect>
            <v:rect id="_x0000_s1103" style="position:absolute;left:8094;top:582;width:496;height:340;mso-wrap-style:none" filled="f" stroked="f">
              <v:textbox style="mso-fit-shape-to-text:t" inset="0,0,0,0">
                <w:txbxContent>
                  <w:p w:rsidR="00BB611A" w:rsidRDefault="00BB611A">
                    <w:r>
                      <w:rPr>
                        <w:rFonts w:ascii="Verdana" w:hAnsi="Verdana" w:cs="Verdana"/>
                        <w:sz w:val="14"/>
                        <w:szCs w:val="14"/>
                      </w:rPr>
                      <w:t>102,82</w:t>
                    </w:r>
                  </w:p>
                </w:txbxContent>
              </v:textbox>
            </v:rect>
            <v:rect id="_x0000_s1104" style="position:absolute;left:1249;top:809;width:461;height:340;mso-wrap-style:none" filled="f" stroked="f">
              <v:textbox style="mso-fit-shape-to-text:t" inset="0,0,0,0">
                <w:txbxContent>
                  <w:p w:rsidR="00BB611A" w:rsidRDefault="00BB611A">
                    <w:r>
                      <w:rPr>
                        <w:rFonts w:ascii="Verdana" w:hAnsi="Verdana" w:cs="Verdana"/>
                        <w:sz w:val="14"/>
                        <w:szCs w:val="14"/>
                      </w:rPr>
                      <w:t>Dic-10</w:t>
                    </w:r>
                  </w:p>
                </w:txbxContent>
              </v:textbox>
            </v:rect>
            <v:rect id="_x0000_s1105" style="position:absolute;left:2560;top:804;width:268;height:340;mso-wrap-style:none" filled="f" stroked="f">
              <v:textbox style="mso-fit-shape-to-text:t" inset="0,0,0,0">
                <w:txbxContent>
                  <w:p w:rsidR="00BB611A" w:rsidRDefault="00BB611A">
                    <w:r>
                      <w:rPr>
                        <w:rFonts w:ascii="Verdana" w:hAnsi="Verdana" w:cs="Verdana"/>
                        <w:sz w:val="14"/>
                        <w:szCs w:val="14"/>
                      </w:rPr>
                      <w:t>394</w:t>
                    </w:r>
                  </w:p>
                </w:txbxContent>
              </v:textbox>
            </v:rect>
            <v:rect id="_x0000_s1106" style="position:absolute;left:3696;top:804;width:268;height:340;mso-wrap-style:none" filled="f" stroked="f">
              <v:textbox style="mso-fit-shape-to-text:t" inset="0,0,0,0">
                <w:txbxContent>
                  <w:p w:rsidR="00BB611A" w:rsidRDefault="00BB611A">
                    <w:r>
                      <w:rPr>
                        <w:rFonts w:ascii="Verdana" w:hAnsi="Verdana" w:cs="Verdana"/>
                        <w:sz w:val="14"/>
                        <w:szCs w:val="14"/>
                      </w:rPr>
                      <w:t>563</w:t>
                    </w:r>
                  </w:p>
                </w:txbxContent>
              </v:textbox>
            </v:rect>
            <v:rect id="_x0000_s1107" style="position:absolute;left:4651;top:804;width:446;height:340;mso-wrap-style:none" filled="f" stroked="f">
              <v:textbox style="mso-fit-shape-to-text:t" inset="0,0,0,0">
                <w:txbxContent>
                  <w:p w:rsidR="00BB611A" w:rsidRDefault="00BB611A">
                    <w:r>
                      <w:rPr>
                        <w:rFonts w:ascii="Verdana" w:hAnsi="Verdana" w:cs="Verdana"/>
                        <w:sz w:val="14"/>
                        <w:szCs w:val="14"/>
                      </w:rPr>
                      <w:t>25011</w:t>
                    </w:r>
                  </w:p>
                </w:txbxContent>
              </v:textbox>
            </v:rect>
            <v:rect id="_x0000_s1108" style="position:absolute;left:5787;top:804;width:446;height:340;mso-wrap-style:none" filled="f" stroked="f">
              <v:textbox style="mso-fit-shape-to-text:t" inset="0,0,0,0">
                <w:txbxContent>
                  <w:p w:rsidR="00BB611A" w:rsidRDefault="00BB611A">
                    <w:r>
                      <w:rPr>
                        <w:rFonts w:ascii="Verdana" w:hAnsi="Verdana" w:cs="Verdana"/>
                        <w:sz w:val="14"/>
                        <w:szCs w:val="14"/>
                      </w:rPr>
                      <w:t>46268</w:t>
                    </w:r>
                  </w:p>
                </w:txbxContent>
              </v:textbox>
            </v:rect>
            <v:rect id="_x0000_s1109" style="position:absolute;left:6671;top:804;width:318;height:340;mso-wrap-style:none" filled="f" stroked="f">
              <v:textbox style="mso-fit-shape-to-text:t" inset="0,0,0,0">
                <w:txbxContent>
                  <w:p w:rsidR="00BB611A" w:rsidRDefault="00BB611A">
                    <w:r>
                      <w:rPr>
                        <w:rFonts w:ascii="Verdana" w:hAnsi="Verdana" w:cs="Verdana"/>
                        <w:sz w:val="14"/>
                        <w:szCs w:val="14"/>
                      </w:rPr>
                      <w:t>1,43</w:t>
                    </w:r>
                  </w:p>
                </w:txbxContent>
              </v:textbox>
            </v:rect>
            <v:rect id="_x0000_s1110" style="position:absolute;left:7418;top:804;width:407;height:340;mso-wrap-style:none" filled="f" stroked="f">
              <v:textbox style="mso-fit-shape-to-text:t" inset="0,0,0,0">
                <w:txbxContent>
                  <w:p w:rsidR="00BB611A" w:rsidRDefault="00BB611A">
                    <w:r>
                      <w:rPr>
                        <w:rFonts w:ascii="Verdana" w:hAnsi="Verdana" w:cs="Verdana"/>
                        <w:sz w:val="14"/>
                        <w:szCs w:val="14"/>
                      </w:rPr>
                      <w:t>44,42</w:t>
                    </w:r>
                  </w:p>
                </w:txbxContent>
              </v:textbox>
            </v:rect>
            <v:rect id="_x0000_s1111" style="position:absolute;left:8185;top:804;width:407;height:340;mso-wrap-style:none" filled="f" stroked="f">
              <v:textbox style="mso-fit-shape-to-text:t" inset="0,0,0,0">
                <w:txbxContent>
                  <w:p w:rsidR="00BB611A" w:rsidRDefault="00BB611A">
                    <w:r>
                      <w:rPr>
                        <w:rFonts w:ascii="Verdana" w:hAnsi="Verdana" w:cs="Verdana"/>
                        <w:sz w:val="14"/>
                        <w:szCs w:val="14"/>
                      </w:rPr>
                      <w:t>82,18</w:t>
                    </w:r>
                  </w:p>
                </w:txbxContent>
              </v:textbox>
            </v:rect>
            <v:rect id="_x0000_s1112" style="position:absolute;left:1191;top:1031;width:600;height:170" filled="f" stroked="f">
              <v:textbox style="mso-fit-shape-to-text:t" inset="0,0,0,0">
                <w:txbxContent>
                  <w:p w:rsidR="00BB611A" w:rsidRDefault="00BB611A">
                    <w:r>
                      <w:rPr>
                        <w:rFonts w:ascii="Verdana" w:hAnsi="Verdana" w:cs="Verdana"/>
                        <w:sz w:val="14"/>
                        <w:szCs w:val="14"/>
                      </w:rPr>
                      <w:t>Ene-11</w:t>
                    </w:r>
                  </w:p>
                </w:txbxContent>
              </v:textbox>
            </v:rect>
            <v:rect id="_x0000_s1113" style="position:absolute;left:2560;top:1026;width:268;height:340;mso-wrap-style:none" filled="f" stroked="f">
              <v:textbox style="mso-fit-shape-to-text:t" inset="0,0,0,0">
                <w:txbxContent>
                  <w:p w:rsidR="00BB611A" w:rsidRDefault="00BB611A">
                    <w:r>
                      <w:rPr>
                        <w:rFonts w:ascii="Verdana" w:hAnsi="Verdana" w:cs="Verdana"/>
                        <w:sz w:val="14"/>
                        <w:szCs w:val="14"/>
                      </w:rPr>
                      <w:t>119</w:t>
                    </w:r>
                  </w:p>
                </w:txbxContent>
              </v:textbox>
            </v:rect>
            <v:rect id="_x0000_s1114" style="position:absolute;left:3696;top:1026;width:268;height:340;mso-wrap-style:none" filled="f" stroked="f">
              <v:textbox style="mso-fit-shape-to-text:t" inset="0,0,0,0">
                <w:txbxContent>
                  <w:p w:rsidR="00BB611A" w:rsidRDefault="00BB611A">
                    <w:r>
                      <w:rPr>
                        <w:rFonts w:ascii="Verdana" w:hAnsi="Verdana" w:cs="Verdana"/>
                        <w:sz w:val="14"/>
                        <w:szCs w:val="14"/>
                      </w:rPr>
                      <w:t>221</w:t>
                    </w:r>
                  </w:p>
                </w:txbxContent>
              </v:textbox>
            </v:rect>
            <v:rect id="_x0000_s1115" style="position:absolute;left:4651;top:1026;width:446;height:340;mso-wrap-style:none" filled="f" stroked="f">
              <v:textbox style="mso-fit-shape-to-text:t" inset="0,0,0,0">
                <w:txbxContent>
                  <w:p w:rsidR="00BB611A" w:rsidRDefault="00BB611A">
                    <w:r>
                      <w:rPr>
                        <w:rFonts w:ascii="Verdana" w:hAnsi="Verdana" w:cs="Verdana"/>
                        <w:sz w:val="14"/>
                        <w:szCs w:val="14"/>
                      </w:rPr>
                      <w:t>17185</w:t>
                    </w:r>
                  </w:p>
                </w:txbxContent>
              </v:textbox>
            </v:rect>
            <v:rect id="_x0000_s1116" style="position:absolute;left:5787;top:1026;width:446;height:340;mso-wrap-style:none" filled="f" stroked="f">
              <v:textbox style="mso-fit-shape-to-text:t" inset="0,0,0,0">
                <w:txbxContent>
                  <w:p w:rsidR="00BB611A" w:rsidRDefault="00BB611A">
                    <w:r>
                      <w:rPr>
                        <w:rFonts w:ascii="Verdana" w:hAnsi="Verdana" w:cs="Verdana"/>
                        <w:sz w:val="14"/>
                        <w:szCs w:val="14"/>
                      </w:rPr>
                      <w:t>27176</w:t>
                    </w:r>
                  </w:p>
                </w:txbxContent>
              </v:textbox>
            </v:rect>
            <v:rect id="_x0000_s1117" style="position:absolute;left:6671;top:1026;width:318;height:340;mso-wrap-style:none" filled="f" stroked="f">
              <v:textbox style="mso-fit-shape-to-text:t" inset="0,0,0,0">
                <w:txbxContent>
                  <w:p w:rsidR="00BB611A" w:rsidRDefault="00BB611A">
                    <w:r>
                      <w:rPr>
                        <w:rFonts w:ascii="Verdana" w:hAnsi="Verdana" w:cs="Verdana"/>
                        <w:sz w:val="14"/>
                        <w:szCs w:val="14"/>
                      </w:rPr>
                      <w:t>1,86</w:t>
                    </w:r>
                  </w:p>
                </w:txbxContent>
              </v:textbox>
            </v:rect>
            <v:rect id="_x0000_s1118" style="position:absolute;left:7418;top:1026;width:407;height:340;mso-wrap-style:none" filled="f" stroked="f">
              <v:textbox style="mso-fit-shape-to-text:t" inset="0,0,0,0">
                <w:txbxContent>
                  <w:p w:rsidR="00BB611A" w:rsidRDefault="00BB611A">
                    <w:r>
                      <w:rPr>
                        <w:rFonts w:ascii="Verdana" w:hAnsi="Verdana" w:cs="Verdana"/>
                        <w:sz w:val="14"/>
                        <w:szCs w:val="14"/>
                      </w:rPr>
                      <w:t>77,76</w:t>
                    </w:r>
                  </w:p>
                </w:txbxContent>
              </v:textbox>
            </v:rect>
            <v:rect id="_x0000_s1119" style="position:absolute;left:8094;top:1026;width:496;height:340;mso-wrap-style:none" filled="f" stroked="f">
              <v:textbox style="mso-fit-shape-to-text:t" inset="0,0,0,0">
                <w:txbxContent>
                  <w:p w:rsidR="00BB611A" w:rsidRDefault="00BB611A">
                    <w:r>
                      <w:rPr>
                        <w:rFonts w:ascii="Verdana" w:hAnsi="Verdana" w:cs="Verdana"/>
                        <w:sz w:val="14"/>
                        <w:szCs w:val="14"/>
                      </w:rPr>
                      <w:t>122,97</w:t>
                    </w:r>
                  </w:p>
                </w:txbxContent>
              </v:textbox>
            </v:rect>
            <v:rect id="_x0000_s1120" style="position:absolute;left:1226;top:1253;width:493;height:340;mso-wrap-style:none" filled="f" stroked="f">
              <v:textbox style="mso-fit-shape-to-text:t" inset="0,0,0,0">
                <w:txbxContent>
                  <w:p w:rsidR="00BB611A" w:rsidRDefault="00BB611A">
                    <w:r>
                      <w:rPr>
                        <w:rFonts w:ascii="Verdana" w:hAnsi="Verdana" w:cs="Verdana"/>
                        <w:sz w:val="14"/>
                        <w:szCs w:val="14"/>
                      </w:rPr>
                      <w:t>Feb-11</w:t>
                    </w:r>
                  </w:p>
                </w:txbxContent>
              </v:textbox>
            </v:rect>
            <v:rect id="_x0000_s1121" style="position:absolute;left:2560;top:1249;width:268;height:340;mso-wrap-style:none" filled="f" stroked="f">
              <v:textbox style="mso-fit-shape-to-text:t" inset="0,0,0,0">
                <w:txbxContent>
                  <w:p w:rsidR="00BB611A" w:rsidRDefault="00BB611A">
                    <w:r>
                      <w:rPr>
                        <w:rFonts w:ascii="Verdana" w:hAnsi="Verdana" w:cs="Verdana"/>
                        <w:sz w:val="14"/>
                        <w:szCs w:val="14"/>
                      </w:rPr>
                      <w:t>372</w:t>
                    </w:r>
                  </w:p>
                </w:txbxContent>
              </v:textbox>
            </v:rect>
            <v:rect id="_x0000_s1122" style="position:absolute;left:3696;top:1249;width:268;height:340;mso-wrap-style:none" filled="f" stroked="f">
              <v:textbox style="mso-fit-shape-to-text:t" inset="0,0,0,0">
                <w:txbxContent>
                  <w:p w:rsidR="00BB611A" w:rsidRDefault="00BB611A">
                    <w:r>
                      <w:rPr>
                        <w:rFonts w:ascii="Verdana" w:hAnsi="Verdana" w:cs="Verdana"/>
                        <w:sz w:val="14"/>
                        <w:szCs w:val="14"/>
                      </w:rPr>
                      <w:t>589</w:t>
                    </w:r>
                  </w:p>
                </w:txbxContent>
              </v:textbox>
            </v:rect>
            <v:rect id="_x0000_s1123" style="position:absolute;left:4651;top:1249;width:446;height:340;mso-wrap-style:none" filled="f" stroked="f">
              <v:textbox style="mso-fit-shape-to-text:t" inset="0,0,0,0">
                <w:txbxContent>
                  <w:p w:rsidR="00BB611A" w:rsidRDefault="00BB611A">
                    <w:r>
                      <w:rPr>
                        <w:rFonts w:ascii="Verdana" w:hAnsi="Verdana" w:cs="Verdana"/>
                        <w:sz w:val="14"/>
                        <w:szCs w:val="14"/>
                      </w:rPr>
                      <w:t>27819</w:t>
                    </w:r>
                  </w:p>
                </w:txbxContent>
              </v:textbox>
            </v:rect>
            <v:rect id="_x0000_s1124" style="position:absolute;left:5787;top:1249;width:446;height:340;mso-wrap-style:none" filled="f" stroked="f">
              <v:textbox style="mso-fit-shape-to-text:t" inset="0,0,0,0">
                <w:txbxContent>
                  <w:p w:rsidR="00BB611A" w:rsidRDefault="00BB611A">
                    <w:r>
                      <w:rPr>
                        <w:rFonts w:ascii="Verdana" w:hAnsi="Verdana" w:cs="Verdana"/>
                        <w:sz w:val="14"/>
                        <w:szCs w:val="14"/>
                      </w:rPr>
                      <w:t>52381</w:t>
                    </w:r>
                  </w:p>
                </w:txbxContent>
              </v:textbox>
            </v:rect>
            <v:rect id="_x0000_s1125" style="position:absolute;left:6671;top:1249;width:318;height:340;mso-wrap-style:none" filled="f" stroked="f">
              <v:textbox style="mso-fit-shape-to-text:t" inset="0,0,0,0">
                <w:txbxContent>
                  <w:p w:rsidR="00BB611A" w:rsidRDefault="00BB611A">
                    <w:r>
                      <w:rPr>
                        <w:rFonts w:ascii="Verdana" w:hAnsi="Verdana" w:cs="Verdana"/>
                        <w:sz w:val="14"/>
                        <w:szCs w:val="14"/>
                      </w:rPr>
                      <w:t>1,58</w:t>
                    </w:r>
                  </w:p>
                </w:txbxContent>
              </v:textbox>
            </v:rect>
            <v:rect id="_x0000_s1126" style="position:absolute;left:7418;top:1249;width:407;height:340;mso-wrap-style:none" filled="f" stroked="f">
              <v:textbox style="mso-fit-shape-to-text:t" inset="0,0,0,0">
                <w:txbxContent>
                  <w:p w:rsidR="00BB611A" w:rsidRDefault="00BB611A">
                    <w:r>
                      <w:rPr>
                        <w:rFonts w:ascii="Verdana" w:hAnsi="Verdana" w:cs="Verdana"/>
                        <w:sz w:val="14"/>
                        <w:szCs w:val="14"/>
                      </w:rPr>
                      <w:t>47,23</w:t>
                    </w:r>
                  </w:p>
                </w:txbxContent>
              </v:textbox>
            </v:rect>
            <v:rect id="_x0000_s1127" style="position:absolute;left:8185;top:1249;width:407;height:340;mso-wrap-style:none" filled="f" stroked="f">
              <v:textbox style="mso-fit-shape-to-text:t" inset="0,0,0,0">
                <w:txbxContent>
                  <w:p w:rsidR="00BB611A" w:rsidRDefault="00BB611A">
                    <w:r>
                      <w:rPr>
                        <w:rFonts w:ascii="Verdana" w:hAnsi="Verdana" w:cs="Verdana"/>
                        <w:sz w:val="14"/>
                        <w:szCs w:val="14"/>
                      </w:rPr>
                      <w:t>88,93</w:t>
                    </w:r>
                  </w:p>
                </w:txbxContent>
              </v:textbox>
            </v:rect>
            <v:rect id="_x0000_s1128" style="position:absolute;left:1165;top:1475;width:504;height:340;mso-wrap-style:none" filled="f" stroked="f">
              <v:textbox style="mso-fit-shape-to-text:t" inset="0,0,0,0">
                <w:txbxContent>
                  <w:p w:rsidR="00BB611A" w:rsidRDefault="00BB611A">
                    <w:r>
                      <w:rPr>
                        <w:rFonts w:ascii="Verdana" w:hAnsi="Verdana" w:cs="Verdana"/>
                        <w:sz w:val="14"/>
                        <w:szCs w:val="14"/>
                      </w:rPr>
                      <w:t>Mar-11</w:t>
                    </w:r>
                  </w:p>
                </w:txbxContent>
              </v:textbox>
            </v:rect>
            <v:rect id="_x0000_s1129" style="position:absolute;left:2560;top:1471;width:268;height:340;mso-wrap-style:none" filled="f" stroked="f">
              <v:textbox style="mso-fit-shape-to-text:t" inset="0,0,0,0">
                <w:txbxContent>
                  <w:p w:rsidR="00BB611A" w:rsidRDefault="00BB611A">
                    <w:r>
                      <w:rPr>
                        <w:rFonts w:ascii="Verdana" w:hAnsi="Verdana" w:cs="Verdana"/>
                        <w:sz w:val="14"/>
                        <w:szCs w:val="14"/>
                      </w:rPr>
                      <w:t>401</w:t>
                    </w:r>
                  </w:p>
                </w:txbxContent>
              </v:textbox>
            </v:rect>
            <v:rect id="_x0000_s1130" style="position:absolute;left:3696;top:1471;width:268;height:340;mso-wrap-style:none" filled="f" stroked="f">
              <v:textbox style="mso-fit-shape-to-text:t" inset="0,0,0,0">
                <w:txbxContent>
                  <w:p w:rsidR="00BB611A" w:rsidRDefault="00BB611A">
                    <w:r>
                      <w:rPr>
                        <w:rFonts w:ascii="Verdana" w:hAnsi="Verdana" w:cs="Verdana"/>
                        <w:sz w:val="14"/>
                        <w:szCs w:val="14"/>
                      </w:rPr>
                      <w:t>598</w:t>
                    </w:r>
                  </w:p>
                </w:txbxContent>
              </v:textbox>
            </v:rect>
            <v:rect id="_x0000_s1131" style="position:absolute;left:4651;top:1471;width:446;height:340;mso-wrap-style:none" filled="f" stroked="f">
              <v:textbox style="mso-fit-shape-to-text:t" inset="0,0,0,0">
                <w:txbxContent>
                  <w:p w:rsidR="00BB611A" w:rsidRDefault="00BB611A">
                    <w:r>
                      <w:rPr>
                        <w:rFonts w:ascii="Verdana" w:hAnsi="Verdana" w:cs="Verdana"/>
                        <w:sz w:val="14"/>
                        <w:szCs w:val="14"/>
                      </w:rPr>
                      <w:t>25459</w:t>
                    </w:r>
                  </w:p>
                </w:txbxContent>
              </v:textbox>
            </v:rect>
            <v:rect id="_x0000_s1132" style="position:absolute;left:5787;top:1471;width:446;height:340;mso-wrap-style:none" filled="f" stroked="f">
              <v:textbox style="mso-fit-shape-to-text:t" inset="0,0,0,0">
                <w:txbxContent>
                  <w:p w:rsidR="00BB611A" w:rsidRDefault="00BB611A">
                    <w:r>
                      <w:rPr>
                        <w:rFonts w:ascii="Verdana" w:hAnsi="Verdana" w:cs="Verdana"/>
                        <w:sz w:val="14"/>
                        <w:szCs w:val="14"/>
                      </w:rPr>
                      <w:t>43925</w:t>
                    </w:r>
                  </w:p>
                </w:txbxContent>
              </v:textbox>
            </v:rect>
            <v:rect id="_x0000_s1133" style="position:absolute;left:6671;top:1471;width:318;height:340;mso-wrap-style:none" filled="f" stroked="f">
              <v:textbox style="mso-fit-shape-to-text:t" inset="0,0,0,0">
                <w:txbxContent>
                  <w:p w:rsidR="00BB611A" w:rsidRDefault="00BB611A">
                    <w:r>
                      <w:rPr>
                        <w:rFonts w:ascii="Verdana" w:hAnsi="Verdana" w:cs="Verdana"/>
                        <w:sz w:val="14"/>
                        <w:szCs w:val="14"/>
                      </w:rPr>
                      <w:t>1,49</w:t>
                    </w:r>
                  </w:p>
                </w:txbxContent>
              </v:textbox>
            </v:rect>
            <v:rect id="_x0000_s1134" style="position:absolute;left:7418;top:1471;width:407;height:340;mso-wrap-style:none" filled="f" stroked="f">
              <v:textbox style="mso-fit-shape-to-text:t" inset="0,0,0,0">
                <w:txbxContent>
                  <w:p w:rsidR="00BB611A" w:rsidRDefault="00BB611A">
                    <w:r>
                      <w:rPr>
                        <w:rFonts w:ascii="Verdana" w:hAnsi="Verdana" w:cs="Verdana"/>
                        <w:sz w:val="14"/>
                        <w:szCs w:val="14"/>
                      </w:rPr>
                      <w:t>42,57</w:t>
                    </w:r>
                  </w:p>
                </w:txbxContent>
              </v:textbox>
            </v:rect>
            <v:rect id="_x0000_s1135" style="position:absolute;left:8185;top:1471;width:407;height:340;mso-wrap-style:none" filled="f" stroked="f">
              <v:textbox style="mso-fit-shape-to-text:t" inset="0,0,0,0">
                <w:txbxContent>
                  <w:p w:rsidR="00BB611A" w:rsidRDefault="00BB611A">
                    <w:r>
                      <w:rPr>
                        <w:rFonts w:ascii="Verdana" w:hAnsi="Verdana" w:cs="Verdana"/>
                        <w:sz w:val="14"/>
                        <w:szCs w:val="14"/>
                      </w:rPr>
                      <w:t>73,45</w:t>
                    </w:r>
                  </w:p>
                </w:txbxContent>
              </v:textbox>
            </v:rect>
            <v:rect id="_x0000_s1136" style="position:absolute;left:1215;top:1697;width:485;height:340;mso-wrap-style:none" filled="f" stroked="f">
              <v:textbox style="mso-fit-shape-to-text:t" inset="0,0,0,0">
                <w:txbxContent>
                  <w:p w:rsidR="00BB611A" w:rsidRDefault="00BB611A">
                    <w:r>
                      <w:rPr>
                        <w:rFonts w:ascii="Verdana" w:hAnsi="Verdana" w:cs="Verdana"/>
                        <w:sz w:val="14"/>
                        <w:szCs w:val="14"/>
                      </w:rPr>
                      <w:t>Abr-11</w:t>
                    </w:r>
                  </w:p>
                </w:txbxContent>
              </v:textbox>
            </v:rect>
            <v:rect id="_x0000_s1137" style="position:absolute;left:2560;top:1693;width:268;height:340;mso-wrap-style:none" filled="f" stroked="f">
              <v:textbox style="mso-fit-shape-to-text:t" inset="0,0,0,0">
                <w:txbxContent>
                  <w:p w:rsidR="00BB611A" w:rsidRDefault="00BB611A">
                    <w:r>
                      <w:rPr>
                        <w:rFonts w:ascii="Verdana" w:hAnsi="Verdana" w:cs="Verdana"/>
                        <w:sz w:val="14"/>
                        <w:szCs w:val="14"/>
                      </w:rPr>
                      <w:t>332</w:t>
                    </w:r>
                  </w:p>
                </w:txbxContent>
              </v:textbox>
            </v:rect>
            <v:rect id="_x0000_s1138" style="position:absolute;left:3696;top:1693;width:268;height:340;mso-wrap-style:none" filled="f" stroked="f">
              <v:textbox style="mso-fit-shape-to-text:t" inset="0,0,0,0">
                <w:txbxContent>
                  <w:p w:rsidR="00BB611A" w:rsidRDefault="00BB611A">
                    <w:r>
                      <w:rPr>
                        <w:rFonts w:ascii="Verdana" w:hAnsi="Verdana" w:cs="Verdana"/>
                        <w:sz w:val="14"/>
                        <w:szCs w:val="14"/>
                      </w:rPr>
                      <w:t>565</w:t>
                    </w:r>
                  </w:p>
                </w:txbxContent>
              </v:textbox>
            </v:rect>
            <v:rect id="_x0000_s1139" style="position:absolute;left:4651;top:1693;width:446;height:340;mso-wrap-style:none" filled="f" stroked="f">
              <v:textbox style="mso-fit-shape-to-text:t" inset="0,0,0,0">
                <w:txbxContent>
                  <w:p w:rsidR="00BB611A" w:rsidRDefault="00BB611A">
                    <w:r>
                      <w:rPr>
                        <w:rFonts w:ascii="Verdana" w:hAnsi="Verdana" w:cs="Verdana"/>
                        <w:sz w:val="14"/>
                        <w:szCs w:val="14"/>
                      </w:rPr>
                      <w:t>43330</w:t>
                    </w:r>
                  </w:p>
                </w:txbxContent>
              </v:textbox>
            </v:rect>
            <v:rect id="_x0000_s1140" style="position:absolute;left:5787;top:1693;width:446;height:340;mso-wrap-style:none" filled="f" stroked="f">
              <v:textbox style="mso-fit-shape-to-text:t" inset="0,0,0,0">
                <w:txbxContent>
                  <w:p w:rsidR="00BB611A" w:rsidRDefault="00BB611A">
                    <w:r>
                      <w:rPr>
                        <w:rFonts w:ascii="Verdana" w:hAnsi="Verdana" w:cs="Verdana"/>
                        <w:sz w:val="14"/>
                        <w:szCs w:val="14"/>
                      </w:rPr>
                      <w:t>61767</w:t>
                    </w:r>
                  </w:p>
                </w:txbxContent>
              </v:textbox>
            </v:rect>
            <v:rect id="_x0000_s1141" style="position:absolute;left:6671;top:1693;width:318;height:340;mso-wrap-style:none" filled="f" stroked="f">
              <v:textbox style="mso-fit-shape-to-text:t" inset="0,0,0,0">
                <w:txbxContent>
                  <w:p w:rsidR="00BB611A" w:rsidRDefault="00BB611A">
                    <w:r>
                      <w:rPr>
                        <w:rFonts w:ascii="Verdana" w:hAnsi="Verdana" w:cs="Verdana"/>
                        <w:sz w:val="14"/>
                        <w:szCs w:val="14"/>
                      </w:rPr>
                      <w:t>1,70</w:t>
                    </w:r>
                  </w:p>
                </w:txbxContent>
              </v:textbox>
            </v:rect>
            <v:rect id="_x0000_s1142" style="position:absolute;left:7418;top:1693;width:407;height:340;mso-wrap-style:none" filled="f" stroked="f">
              <v:textbox style="mso-fit-shape-to-text:t" inset="0,0,0,0">
                <w:txbxContent>
                  <w:p w:rsidR="00BB611A" w:rsidRDefault="00BB611A">
                    <w:r>
                      <w:rPr>
                        <w:rFonts w:ascii="Verdana" w:hAnsi="Verdana" w:cs="Verdana"/>
                        <w:sz w:val="14"/>
                        <w:szCs w:val="14"/>
                      </w:rPr>
                      <w:t>76,69</w:t>
                    </w:r>
                  </w:p>
                </w:txbxContent>
              </v:textbox>
            </v:rect>
            <v:rect id="_x0000_s1143" style="position:absolute;left:8094;top:1693;width:496;height:340;mso-wrap-style:none" filled="f" stroked="f">
              <v:textbox style="mso-fit-shape-to-text:t" inset="0,0,0,0">
                <w:txbxContent>
                  <w:p w:rsidR="00BB611A" w:rsidRDefault="00BB611A">
                    <w:r>
                      <w:rPr>
                        <w:rFonts w:ascii="Verdana" w:hAnsi="Verdana" w:cs="Verdana"/>
                        <w:sz w:val="14"/>
                        <w:szCs w:val="14"/>
                      </w:rPr>
                      <w:t>109,32</w:t>
                    </w:r>
                  </w:p>
                </w:txbxContent>
              </v:textbox>
            </v:rect>
            <v:rect id="_x0000_s1144" style="position:absolute;left:1142;top:1919;width:527;height:340;mso-wrap-style:none" filled="f" stroked="f">
              <v:textbox style="mso-fit-shape-to-text:t" inset="0,0,0,0">
                <w:txbxContent>
                  <w:p w:rsidR="00BB611A" w:rsidRDefault="00BB611A">
                    <w:r>
                      <w:rPr>
                        <w:rFonts w:ascii="Verdana" w:hAnsi="Verdana" w:cs="Verdana"/>
                        <w:sz w:val="14"/>
                        <w:szCs w:val="14"/>
                      </w:rPr>
                      <w:t>May-11</w:t>
                    </w:r>
                  </w:p>
                </w:txbxContent>
              </v:textbox>
            </v:rect>
            <v:rect id="_x0000_s1145" style="position:absolute;left:2560;top:1915;width:268;height:340;mso-wrap-style:none" filled="f" stroked="f">
              <v:textbox style="mso-fit-shape-to-text:t" inset="0,0,0,0">
                <w:txbxContent>
                  <w:p w:rsidR="00BB611A" w:rsidRDefault="00BB611A">
                    <w:r>
                      <w:rPr>
                        <w:rFonts w:ascii="Verdana" w:hAnsi="Verdana" w:cs="Verdana"/>
                        <w:sz w:val="14"/>
                        <w:szCs w:val="14"/>
                      </w:rPr>
                      <w:t>305</w:t>
                    </w:r>
                  </w:p>
                </w:txbxContent>
              </v:textbox>
            </v:rect>
            <v:rect id="_x0000_s1146" style="position:absolute;left:3696;top:1915;width:268;height:340;mso-wrap-style:none" filled="f" stroked="f">
              <v:textbox style="mso-fit-shape-to-text:t" inset="0,0,0,0">
                <w:txbxContent>
                  <w:p w:rsidR="00BB611A" w:rsidRDefault="00BB611A">
                    <w:r>
                      <w:rPr>
                        <w:rFonts w:ascii="Verdana" w:hAnsi="Verdana" w:cs="Verdana"/>
                        <w:sz w:val="14"/>
                        <w:szCs w:val="14"/>
                      </w:rPr>
                      <w:t>488</w:t>
                    </w:r>
                  </w:p>
                </w:txbxContent>
              </v:textbox>
            </v:rect>
            <v:rect id="_x0000_s1147" style="position:absolute;left:4651;top:1915;width:446;height:340;mso-wrap-style:none" filled="f" stroked="f">
              <v:textbox style="mso-fit-shape-to-text:t" inset="0,0,0,0">
                <w:txbxContent>
                  <w:p w:rsidR="00BB611A" w:rsidRDefault="00BB611A">
                    <w:r>
                      <w:rPr>
                        <w:rFonts w:ascii="Verdana" w:hAnsi="Verdana" w:cs="Verdana"/>
                        <w:sz w:val="14"/>
                        <w:szCs w:val="14"/>
                      </w:rPr>
                      <w:t>24608</w:t>
                    </w:r>
                  </w:p>
                </w:txbxContent>
              </v:textbox>
            </v:rect>
            <v:rect id="_x0000_s1148" style="position:absolute;left:5787;top:1915;width:446;height:340;mso-wrap-style:none" filled="f" stroked="f">
              <v:textbox style="mso-fit-shape-to-text:t" inset="0,0,0,0">
                <w:txbxContent>
                  <w:p w:rsidR="00BB611A" w:rsidRDefault="00BB611A">
                    <w:r>
                      <w:rPr>
                        <w:rFonts w:ascii="Verdana" w:hAnsi="Verdana" w:cs="Verdana"/>
                        <w:sz w:val="14"/>
                        <w:szCs w:val="14"/>
                      </w:rPr>
                      <w:t>39138</w:t>
                    </w:r>
                  </w:p>
                </w:txbxContent>
              </v:textbox>
            </v:rect>
            <v:rect id="_x0000_s1149" style="position:absolute;left:6671;top:1915;width:318;height:340;mso-wrap-style:none" filled="f" stroked="f">
              <v:textbox style="mso-fit-shape-to-text:t" inset="0,0,0,0">
                <w:txbxContent>
                  <w:p w:rsidR="00BB611A" w:rsidRDefault="00BB611A">
                    <w:r>
                      <w:rPr>
                        <w:rFonts w:ascii="Verdana" w:hAnsi="Verdana" w:cs="Verdana"/>
                        <w:sz w:val="14"/>
                        <w:szCs w:val="14"/>
                      </w:rPr>
                      <w:t>1,60</w:t>
                    </w:r>
                  </w:p>
                </w:txbxContent>
              </v:textbox>
            </v:rect>
            <v:rect id="_x0000_s1150" style="position:absolute;left:7418;top:1915;width:407;height:340;mso-wrap-style:none" filled="f" stroked="f">
              <v:textbox style="mso-fit-shape-to-text:t" inset="0,0,0,0">
                <w:txbxContent>
                  <w:p w:rsidR="00BB611A" w:rsidRDefault="00BB611A">
                    <w:r>
                      <w:rPr>
                        <w:rFonts w:ascii="Verdana" w:hAnsi="Verdana" w:cs="Verdana"/>
                        <w:sz w:val="14"/>
                        <w:szCs w:val="14"/>
                      </w:rPr>
                      <w:t>50,43</w:t>
                    </w:r>
                  </w:p>
                </w:txbxContent>
              </v:textbox>
            </v:rect>
            <v:rect id="_x0000_s1151" style="position:absolute;left:8185;top:1915;width:407;height:340;mso-wrap-style:none" filled="f" stroked="f">
              <v:textbox style="mso-fit-shape-to-text:t" inset="0,0,0,0">
                <w:txbxContent>
                  <w:p w:rsidR="00BB611A" w:rsidRDefault="00BB611A">
                    <w:r>
                      <w:rPr>
                        <w:rFonts w:ascii="Verdana" w:hAnsi="Verdana" w:cs="Verdana"/>
                        <w:sz w:val="14"/>
                        <w:szCs w:val="14"/>
                      </w:rPr>
                      <w:t>80,20</w:t>
                    </w:r>
                  </w:p>
                </w:txbxContent>
              </v:textbox>
            </v:rect>
            <v:rect id="_x0000_s1152" style="position:absolute;left:1221;top:2142;width:483;height:340;mso-wrap-style:none" filled="f" stroked="f">
              <v:textbox style="mso-fit-shape-to-text:t" inset="0,0,0,0">
                <w:txbxContent>
                  <w:p w:rsidR="00BB611A" w:rsidRDefault="00BB611A">
                    <w:r>
                      <w:rPr>
                        <w:rFonts w:ascii="Verdana" w:hAnsi="Verdana" w:cs="Verdana"/>
                        <w:sz w:val="14"/>
                        <w:szCs w:val="14"/>
                      </w:rPr>
                      <w:t>Jun-11</w:t>
                    </w:r>
                  </w:p>
                </w:txbxContent>
              </v:textbox>
            </v:rect>
            <v:rect id="_x0000_s1153" style="position:absolute;left:2560;top:2137;width:268;height:340;mso-wrap-style:none" filled="f" stroked="f">
              <v:textbox style="mso-fit-shape-to-text:t" inset="0,0,0,0">
                <w:txbxContent>
                  <w:p w:rsidR="00BB611A" w:rsidRDefault="00BB611A">
                    <w:r>
                      <w:rPr>
                        <w:rFonts w:ascii="Verdana" w:hAnsi="Verdana" w:cs="Verdana"/>
                        <w:sz w:val="14"/>
                        <w:szCs w:val="14"/>
                      </w:rPr>
                      <w:t>223</w:t>
                    </w:r>
                  </w:p>
                </w:txbxContent>
              </v:textbox>
            </v:rect>
            <v:rect id="_x0000_s1154" style="position:absolute;left:3696;top:2137;width:268;height:340;mso-wrap-style:none" filled="f" stroked="f">
              <v:textbox style="mso-fit-shape-to-text:t" inset="0,0,0,0">
                <w:txbxContent>
                  <w:p w:rsidR="00BB611A" w:rsidRDefault="00BB611A">
                    <w:r>
                      <w:rPr>
                        <w:rFonts w:ascii="Verdana" w:hAnsi="Verdana" w:cs="Verdana"/>
                        <w:sz w:val="14"/>
                        <w:szCs w:val="14"/>
                      </w:rPr>
                      <w:t>328</w:t>
                    </w:r>
                  </w:p>
                </w:txbxContent>
              </v:textbox>
            </v:rect>
            <v:rect id="_x0000_s1155" style="position:absolute;left:4651;top:2137;width:446;height:340;mso-wrap-style:none" filled="f" stroked="f">
              <v:textbox style="mso-fit-shape-to-text:t" inset="0,0,0,0">
                <w:txbxContent>
                  <w:p w:rsidR="00BB611A" w:rsidRDefault="00BB611A">
                    <w:r>
                      <w:rPr>
                        <w:rFonts w:ascii="Verdana" w:hAnsi="Verdana" w:cs="Verdana"/>
                        <w:sz w:val="14"/>
                        <w:szCs w:val="14"/>
                      </w:rPr>
                      <w:t>18226</w:t>
                    </w:r>
                  </w:p>
                </w:txbxContent>
              </v:textbox>
            </v:rect>
            <v:rect id="_x0000_s1156" style="position:absolute;left:5787;top:2137;width:446;height:340;mso-wrap-style:none" filled="f" stroked="f">
              <v:textbox style="mso-fit-shape-to-text:t" inset="0,0,0,0">
                <w:txbxContent>
                  <w:p w:rsidR="00BB611A" w:rsidRDefault="00BB611A">
                    <w:r>
                      <w:rPr>
                        <w:rFonts w:ascii="Verdana" w:hAnsi="Verdana" w:cs="Verdana"/>
                        <w:sz w:val="14"/>
                        <w:szCs w:val="14"/>
                      </w:rPr>
                      <w:t>28387</w:t>
                    </w:r>
                  </w:p>
                </w:txbxContent>
              </v:textbox>
            </v:rect>
            <v:rect id="_x0000_s1157" style="position:absolute;left:6671;top:2137;width:318;height:340;mso-wrap-style:none" filled="f" stroked="f">
              <v:textbox style="mso-fit-shape-to-text:t" inset="0,0,0,0">
                <w:txbxContent>
                  <w:p w:rsidR="00BB611A" w:rsidRDefault="00BB611A">
                    <w:r>
                      <w:rPr>
                        <w:rFonts w:ascii="Verdana" w:hAnsi="Verdana" w:cs="Verdana"/>
                        <w:sz w:val="14"/>
                        <w:szCs w:val="14"/>
                      </w:rPr>
                      <w:t>1,47</w:t>
                    </w:r>
                  </w:p>
                </w:txbxContent>
              </v:textbox>
            </v:rect>
            <v:rect id="_x0000_s1158" style="position:absolute;left:7418;top:2137;width:407;height:340;mso-wrap-style:none" filled="f" stroked="f">
              <v:textbox style="mso-fit-shape-to-text:t" inset="0,0,0,0">
                <w:txbxContent>
                  <w:p w:rsidR="00BB611A" w:rsidRDefault="00BB611A">
                    <w:r>
                      <w:rPr>
                        <w:rFonts w:ascii="Verdana" w:hAnsi="Verdana" w:cs="Verdana"/>
                        <w:sz w:val="14"/>
                        <w:szCs w:val="14"/>
                      </w:rPr>
                      <w:t>55,57</w:t>
                    </w:r>
                  </w:p>
                </w:txbxContent>
              </v:textbox>
            </v:rect>
            <v:rect id="_x0000_s1159" style="position:absolute;left:8185;top:2137;width:407;height:340;mso-wrap-style:none" filled="f" stroked="f">
              <v:textbox style="mso-fit-shape-to-text:t" inset="0,0,0,0">
                <w:txbxContent>
                  <w:p w:rsidR="00BB611A" w:rsidRDefault="00BB611A">
                    <w:r>
                      <w:rPr>
                        <w:rFonts w:ascii="Verdana" w:hAnsi="Verdana" w:cs="Verdana"/>
                        <w:sz w:val="14"/>
                        <w:szCs w:val="14"/>
                      </w:rPr>
                      <w:t>86,55</w:t>
                    </w:r>
                  </w:p>
                </w:txbxContent>
              </v:textbox>
            </v:rect>
            <v:rect id="_x0000_s1160" style="position:absolute;left:2327;top:2582;width:496;height:340;mso-wrap-style:none" filled="f" stroked="f">
              <v:textbox style="mso-fit-shape-to-text:t" inset="0,0,0,0">
                <w:txbxContent>
                  <w:p w:rsidR="00BB611A" w:rsidRDefault="00BB611A">
                    <w:r>
                      <w:rPr>
                        <w:rFonts w:ascii="Verdana" w:hAnsi="Verdana" w:cs="Verdana"/>
                        <w:sz w:val="14"/>
                        <w:szCs w:val="14"/>
                      </w:rPr>
                      <w:t>285,25</w:t>
                    </w:r>
                  </w:p>
                </w:txbxContent>
              </v:textbox>
            </v:rect>
            <v:rect id="_x0000_s1161" style="position:absolute;left:3463;top:2582;width:496;height:340;mso-wrap-style:none" filled="f" stroked="f">
              <v:textbox style="mso-fit-shape-to-text:t" inset="0,0,0,0">
                <w:txbxContent>
                  <w:p w:rsidR="00BB611A" w:rsidRDefault="00BB611A">
                    <w:r>
                      <w:rPr>
                        <w:rFonts w:ascii="Verdana" w:hAnsi="Verdana" w:cs="Verdana"/>
                        <w:sz w:val="14"/>
                        <w:szCs w:val="14"/>
                      </w:rPr>
                      <w:t>449,25</w:t>
                    </w:r>
                  </w:p>
                </w:txbxContent>
              </v:textbox>
            </v:rect>
            <v:rect id="_x0000_s1162" style="position:absolute;left:4418;top:2582;width:674;height:340;mso-wrap-style:none" filled="f" stroked="f">
              <v:textbox style="mso-fit-shape-to-text:t" inset="0,0,0,0">
                <w:txbxContent>
                  <w:p w:rsidR="00BB611A" w:rsidRDefault="00BB611A">
                    <w:r>
                      <w:rPr>
                        <w:rFonts w:ascii="Verdana" w:hAnsi="Verdana" w:cs="Verdana"/>
                        <w:sz w:val="14"/>
                        <w:szCs w:val="14"/>
                      </w:rPr>
                      <w:t>23785,13</w:t>
                    </w:r>
                  </w:p>
                </w:txbxContent>
              </v:textbox>
            </v:rect>
            <v:rect id="_x0000_s1163" style="position:absolute;left:5554;top:2582;width:746;height:170" filled="f" stroked="f">
              <v:textbox style="mso-fit-shape-to-text:t" inset="0,0,0,0">
                <w:txbxContent>
                  <w:p w:rsidR="00BB611A" w:rsidRDefault="00BB611A">
                    <w:r>
                      <w:rPr>
                        <w:rFonts w:ascii="Verdana" w:hAnsi="Verdana" w:cs="Verdana"/>
                        <w:sz w:val="14"/>
                        <w:szCs w:val="14"/>
                      </w:rPr>
                      <w:t>40490,50</w:t>
                    </w:r>
                  </w:p>
                </w:txbxContent>
              </v:textbox>
            </v:rect>
            <v:rect id="_x0000_s1164" style="position:absolute;left:6671;top:2582;width:318;height:340;mso-wrap-style:none" filled="f" stroked="f">
              <v:textbox style="mso-fit-shape-to-text:t" inset="0,0,0,0">
                <w:txbxContent>
                  <w:p w:rsidR="00BB611A" w:rsidRDefault="00BB611A">
                    <w:r>
                      <w:rPr>
                        <w:rFonts w:ascii="Verdana" w:hAnsi="Verdana" w:cs="Verdana"/>
                        <w:sz w:val="14"/>
                        <w:szCs w:val="14"/>
                      </w:rPr>
                      <w:t>1,61</w:t>
                    </w:r>
                  </w:p>
                </w:txbxContent>
              </v:textbox>
            </v:rect>
            <v:rect id="_x0000_s1165" style="position:absolute;left:7418;top:2582;width:407;height:340;mso-wrap-style:none" filled="f" stroked="f">
              <v:textbox style="mso-fit-shape-to-text:t" inset="0,0,0,0">
                <w:txbxContent>
                  <w:p w:rsidR="00BB611A" w:rsidRDefault="00BB611A">
                    <w:r>
                      <w:rPr>
                        <w:rFonts w:ascii="Verdana" w:hAnsi="Verdana" w:cs="Verdana"/>
                        <w:sz w:val="14"/>
                        <w:szCs w:val="14"/>
                      </w:rPr>
                      <w:t>53,80</w:t>
                    </w:r>
                  </w:p>
                </w:txbxContent>
              </v:textbox>
            </v:rect>
            <v:rect id="_x0000_s1166" style="position:absolute;left:8185;top:2582;width:407;height:340;mso-wrap-style:none" filled="f" stroked="f">
              <v:textbox style="mso-fit-shape-to-text:t" inset="0,0,0,0">
                <w:txbxContent>
                  <w:p w:rsidR="00BB611A" w:rsidRDefault="00BB611A">
                    <w:r>
                      <w:rPr>
                        <w:rFonts w:ascii="Verdana" w:hAnsi="Verdana" w:cs="Verdana"/>
                        <w:sz w:val="14"/>
                        <w:szCs w:val="14"/>
                      </w:rPr>
                      <w:t>93,30</w:t>
                    </w:r>
                  </w:p>
                </w:txbxContent>
              </v:textbox>
            </v:rect>
            <w10:anchorlock/>
          </v:group>
        </w:pict>
      </w:r>
    </w:p>
    <w:p w:rsidR="00BB611A" w:rsidRPr="003E2424" w:rsidRDefault="00BB611A" w:rsidP="00C1189E">
      <w:pPr>
        <w:spacing w:line="276" w:lineRule="auto"/>
        <w:jc w:val="both"/>
        <w:rPr>
          <w:rFonts w:ascii="Arial" w:hAnsi="Arial" w:cs="Arial"/>
          <w:lang w:val="es-ES"/>
        </w:rPr>
      </w:pPr>
      <w:r>
        <w:rPr>
          <w:noProof/>
          <w:lang w:val="es-ES" w:eastAsia="es-ES"/>
        </w:rPr>
        <w:pict>
          <v:shape id="_x0000_s1167" type="#_x0000_t202" style="position:absolute;left:0;text-align:left;margin-left:0;margin-top:6.85pt;width:387pt;height:265.25pt;z-index:251655168;mso-position-horizontal:center" filled="f" stroked="f">
            <v:textbox>
              <w:txbxContent>
                <w:p w:rsidR="00BB611A" w:rsidRPr="008448B8" w:rsidRDefault="00BB611A">
                  <w:r>
                    <w:pict>
                      <v:shape id="_x0000_i1035" type="#_x0000_t75" style="width:367.5pt;height:257.25pt">
                        <v:imagedata r:id="rId16" o:title=""/>
                      </v:shape>
                    </w:pict>
                  </w:r>
                </w:p>
              </w:txbxContent>
            </v:textbox>
          </v:shape>
        </w:pic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881EC8" w:rsidRDefault="00BB611A" w:rsidP="00881EC8">
      <w:pPr>
        <w:spacing w:line="276" w:lineRule="auto"/>
        <w:jc w:val="center"/>
        <w:rPr>
          <w:rFonts w:ascii="Arial" w:hAnsi="Arial" w:cs="Arial"/>
          <w:b/>
          <w:bCs/>
          <w:lang w:val="es-ES"/>
        </w:rPr>
      </w:pPr>
      <w:r w:rsidRPr="00FC052F">
        <w:rPr>
          <w:rFonts w:ascii="Arial" w:hAnsi="Arial" w:cs="Arial"/>
          <w:lang w:val="es-ES"/>
        </w:rPr>
        <w:br w:type="page"/>
      </w:r>
      <w:r w:rsidRPr="00881EC8">
        <w:rPr>
          <w:rFonts w:ascii="Arial" w:hAnsi="Arial" w:cs="Arial"/>
          <w:b/>
          <w:bCs/>
          <w:lang w:val="es-ES"/>
        </w:rPr>
        <w:t>Anexo 4 – Estadística del número de visitantes únicos, visitas en general y páginas por visita (parte II)</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Pr>
          <w:noProof/>
          <w:lang w:val="es-ES" w:eastAsia="es-ES"/>
        </w:rPr>
        <w:pict>
          <v:shape id="_x0000_s1168" type="#_x0000_t202" style="position:absolute;left:0;text-align:left;margin-left:0;margin-top:-18pt;width:405pt;height:4in;z-index:251656192;mso-wrap-style:none;mso-position-horizontal:center" filled="f" stroked="f">
            <v:textbox style="mso-fit-shape-to-text:t">
              <w:txbxContent>
                <w:p w:rsidR="00BB611A" w:rsidRDefault="00BB611A">
                  <w:r>
                    <w:pict>
                      <v:shape id="_x0000_i1037" type="#_x0000_t75" style="width:333pt;height:279pt">
                        <v:imagedata r:id="rId17" o:title=""/>
                      </v:shape>
                    </w:pict>
                  </w:r>
                </w:p>
              </w:txbxContent>
            </v:textbox>
          </v:shape>
        </w:pic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r>
        <w:rPr>
          <w:noProof/>
          <w:lang w:val="es-ES" w:eastAsia="es-ES"/>
        </w:rPr>
        <w:pict>
          <v:shape id="_x0000_s1169" type="#_x0000_t202" style="position:absolute;left:0;text-align:left;margin-left:36pt;margin-top:6.85pt;width:351pt;height:289.9pt;z-index:251657216" filled="f" stroked="f">
            <v:textbox style="mso-next-textbox:#_x0000_s1169">
              <w:txbxContent>
                <w:p w:rsidR="00BB611A" w:rsidRDefault="00BB611A">
                  <w:r>
                    <w:pict>
                      <v:shape id="_x0000_i1039" type="#_x0000_t75" style="width:333pt;height:274.5pt">
                        <v:imagedata r:id="rId18" o:title=""/>
                      </v:shape>
                    </w:pict>
                  </w:r>
                </w:p>
              </w:txbxContent>
            </v:textbox>
          </v:shape>
        </w:pic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881EC8" w:rsidRDefault="00BB611A" w:rsidP="00881EC8">
      <w:pPr>
        <w:spacing w:line="276" w:lineRule="auto"/>
        <w:jc w:val="center"/>
        <w:rPr>
          <w:rFonts w:ascii="Arial" w:hAnsi="Arial" w:cs="Arial"/>
          <w:b/>
          <w:bCs/>
          <w:lang w:val="es-ES"/>
        </w:rPr>
      </w:pPr>
      <w:r w:rsidRPr="00FC052F">
        <w:rPr>
          <w:rFonts w:ascii="Arial" w:hAnsi="Arial" w:cs="Arial"/>
          <w:lang w:val="es-ES"/>
        </w:rPr>
        <w:br w:type="page"/>
      </w:r>
      <w:r w:rsidRPr="00881EC8">
        <w:rPr>
          <w:rFonts w:ascii="Arial" w:hAnsi="Arial" w:cs="Arial"/>
          <w:b/>
          <w:bCs/>
          <w:lang w:val="es-ES"/>
        </w:rPr>
        <w:t>Anexo 5 – Duración de visitas por página</w:t>
      </w:r>
    </w:p>
    <w:p w:rsidR="00BB611A" w:rsidRPr="007A68AD" w:rsidRDefault="00BB611A" w:rsidP="00C1189E">
      <w:pPr>
        <w:spacing w:line="276" w:lineRule="auto"/>
        <w:jc w:val="both"/>
        <w:rPr>
          <w:rFonts w:ascii="Arial" w:hAnsi="Arial" w:cs="Arial"/>
          <w:lang w:val="es-ES"/>
        </w:rPr>
      </w:pPr>
      <w:r>
        <w:rPr>
          <w:noProof/>
          <w:lang w:val="es-ES" w:eastAsia="es-ES"/>
        </w:rPr>
      </w:r>
      <w:r w:rsidRPr="002F6BE9">
        <w:rPr>
          <w:rFonts w:ascii="Arial" w:hAnsi="Arial" w:cs="Arial"/>
          <w:lang w:val="es-ES"/>
        </w:rPr>
        <w:pict>
          <v:group id="_x0000_s1170" editas="canvas" style="width:435.2pt;height:133.7pt;mso-position-horizontal-relative:char;mso-position-vertical-relative:line" coordsize="8704,2674">
            <o:lock v:ext="edit" aspectratio="t"/>
            <v:shape id="_x0000_s1171" type="#_x0000_t75" style="position:absolute;width:8704;height:2674" o:preferrelative="f">
              <v:fill o:detectmouseclick="t"/>
              <v:path o:extrusionok="t" o:connecttype="none"/>
              <o:lock v:ext="edit" text="t"/>
            </v:shape>
            <v:rect id="_x0000_s1172" style="position:absolute;left:568;top:297;width:265;height:292;mso-wrap-style:none" filled="f" stroked="f">
              <v:textbox style="mso-next-textbox:#_x0000_s1172;mso-fit-shape-to-text:t" inset="0,0,0,0">
                <w:txbxContent>
                  <w:p w:rsidR="00BB611A" w:rsidRDefault="00BB611A">
                    <w:r>
                      <w:rPr>
                        <w:rFonts w:ascii="Verdana" w:hAnsi="Verdana" w:cs="Verdana"/>
                        <w:b/>
                        <w:bCs/>
                        <w:sz w:val="12"/>
                        <w:szCs w:val="12"/>
                      </w:rPr>
                      <w:t>Mes</w:t>
                    </w:r>
                  </w:p>
                </w:txbxContent>
              </v:textbox>
            </v:rect>
            <v:rect id="_x0000_s1173" style="position:absolute;left:1711;top:212;width:741;height:292;mso-wrap-style:none" filled="f" stroked="f">
              <v:textbox style="mso-next-textbox:#_x0000_s1173;mso-fit-shape-to-text:t" inset="0,0,0,0">
                <w:txbxContent>
                  <w:p w:rsidR="00BB611A" w:rsidRDefault="00BB611A">
                    <w:r>
                      <w:rPr>
                        <w:rFonts w:ascii="Verdana" w:hAnsi="Verdana" w:cs="Verdana"/>
                        <w:b/>
                        <w:bCs/>
                        <w:sz w:val="12"/>
                        <w:szCs w:val="12"/>
                      </w:rPr>
                      <w:t xml:space="preserve">Número de </w:t>
                    </w:r>
                  </w:p>
                </w:txbxContent>
              </v:textbox>
            </v:rect>
            <v:rect id="_x0000_s1174" style="position:absolute;left:1903;top:383;width:438;height:292;mso-wrap-style:none" filled="f" stroked="f">
              <v:textbox style="mso-next-textbox:#_x0000_s1174;mso-fit-shape-to-text:t" inset="0,0,0,0">
                <w:txbxContent>
                  <w:p w:rsidR="00BB611A" w:rsidRDefault="00BB611A">
                    <w:r>
                      <w:rPr>
                        <w:rFonts w:ascii="Verdana" w:hAnsi="Verdana" w:cs="Verdana"/>
                        <w:b/>
                        <w:bCs/>
                        <w:sz w:val="12"/>
                        <w:szCs w:val="12"/>
                      </w:rPr>
                      <w:t>visitas</w:t>
                    </w:r>
                  </w:p>
                </w:txbxContent>
              </v:textbox>
            </v:rect>
            <v:rect id="_x0000_s1175" style="position:absolute;left:2880;top:297;width:456;height:292;mso-wrap-style:none" filled="f" stroked="f">
              <v:textbox style="mso-next-textbox:#_x0000_s1175;mso-fit-shape-to-text:t" inset="0,0,0,0">
                <w:txbxContent>
                  <w:p w:rsidR="00BB611A" w:rsidRDefault="00BB611A">
                    <w:r>
                      <w:rPr>
                        <w:rFonts w:ascii="Verdana" w:hAnsi="Verdana" w:cs="Verdana"/>
                        <w:b/>
                        <w:bCs/>
                        <w:sz w:val="12"/>
                        <w:szCs w:val="12"/>
                      </w:rPr>
                      <w:t>0s-30s</w:t>
                    </w:r>
                  </w:p>
                </w:txbxContent>
              </v:textbox>
            </v:rect>
            <v:rect id="_x0000_s1176" style="position:absolute;left:3838;top:297;width:639;height:292;mso-wrap-style:none" filled="f" stroked="f">
              <v:textbox style="mso-next-textbox:#_x0000_s1176;mso-fit-shape-to-text:t" inset="0,0,0,0">
                <w:txbxContent>
                  <w:p w:rsidR="00BB611A" w:rsidRDefault="00BB611A">
                    <w:r>
                      <w:rPr>
                        <w:rFonts w:ascii="Verdana" w:hAnsi="Verdana" w:cs="Verdana"/>
                        <w:b/>
                        <w:bCs/>
                        <w:sz w:val="12"/>
                        <w:szCs w:val="12"/>
                      </w:rPr>
                      <w:t>30s-2min</w:t>
                    </w:r>
                  </w:p>
                </w:txbxContent>
              </v:textbox>
            </v:rect>
            <v:rect id="_x0000_s1177" style="position:absolute;left:4840;top:297;width:736;height:292;mso-wrap-style:none" filled="f" stroked="f">
              <v:textbox style="mso-next-textbox:#_x0000_s1177;mso-fit-shape-to-text:t" inset="0,0,0,0">
                <w:txbxContent>
                  <w:p w:rsidR="00BB611A" w:rsidRDefault="00BB611A">
                    <w:r>
                      <w:rPr>
                        <w:rFonts w:ascii="Verdana" w:hAnsi="Verdana" w:cs="Verdana"/>
                        <w:b/>
                        <w:bCs/>
                        <w:sz w:val="12"/>
                        <w:szCs w:val="12"/>
                      </w:rPr>
                      <w:t>2min-5min</w:t>
                    </w:r>
                  </w:p>
                </w:txbxContent>
              </v:textbox>
            </v:rect>
            <v:rect id="_x0000_s1178" style="position:absolute;left:5860;top:212;width:397;height:292;mso-wrap-style:none" filled="f" stroked="f">
              <v:textbox style="mso-next-textbox:#_x0000_s1178;mso-fit-shape-to-text:t" inset="0,0,0,0">
                <w:txbxContent>
                  <w:p w:rsidR="00BB611A" w:rsidRDefault="00BB611A">
                    <w:r>
                      <w:rPr>
                        <w:rFonts w:ascii="Verdana" w:hAnsi="Verdana" w:cs="Verdana"/>
                        <w:b/>
                        <w:bCs/>
                        <w:sz w:val="12"/>
                        <w:szCs w:val="12"/>
                      </w:rPr>
                      <w:t>5min-</w:t>
                    </w:r>
                  </w:p>
                </w:txbxContent>
              </v:textbox>
            </v:rect>
            <v:rect id="_x0000_s1179" style="position:absolute;left:5844;top:383;width:425;height:292;mso-wrap-style:none" filled="f" stroked="f">
              <v:textbox style="mso-next-textbox:#_x0000_s1179;mso-fit-shape-to-text:t" inset="0,0,0,0">
                <w:txbxContent>
                  <w:p w:rsidR="00BB611A" w:rsidRDefault="00BB611A">
                    <w:r>
                      <w:rPr>
                        <w:rFonts w:ascii="Verdana" w:hAnsi="Verdana" w:cs="Verdana"/>
                        <w:b/>
                        <w:bCs/>
                        <w:sz w:val="12"/>
                        <w:szCs w:val="12"/>
                      </w:rPr>
                      <w:t>15min</w:t>
                    </w:r>
                  </w:p>
                </w:txbxContent>
              </v:textbox>
            </v:rect>
            <v:rect id="_x0000_s1180" style="position:absolute;left:6536;top:212;width:482;height:292;mso-wrap-style:none" filled="f" stroked="f">
              <v:textbox style="mso-next-textbox:#_x0000_s1180;mso-fit-shape-to-text:t" inset="0,0,0,0">
                <w:txbxContent>
                  <w:p w:rsidR="00BB611A" w:rsidRDefault="00BB611A">
                    <w:r>
                      <w:rPr>
                        <w:rFonts w:ascii="Verdana" w:hAnsi="Verdana" w:cs="Verdana"/>
                        <w:b/>
                        <w:bCs/>
                        <w:sz w:val="12"/>
                        <w:szCs w:val="12"/>
                      </w:rPr>
                      <w:t>15min-</w:t>
                    </w:r>
                  </w:p>
                </w:txbxContent>
              </v:textbox>
            </v:rect>
            <v:rect id="_x0000_s1181" style="position:absolute;left:6567;top:383;width:425;height:292;mso-wrap-style:none" filled="f" stroked="f">
              <v:textbox style="mso-next-textbox:#_x0000_s1181;mso-fit-shape-to-text:t" inset="0,0,0,0">
                <w:txbxContent>
                  <w:p w:rsidR="00BB611A" w:rsidRDefault="00BB611A">
                    <w:r>
                      <w:rPr>
                        <w:rFonts w:ascii="Verdana" w:hAnsi="Verdana" w:cs="Verdana"/>
                        <w:b/>
                        <w:bCs/>
                        <w:sz w:val="12"/>
                        <w:szCs w:val="12"/>
                      </w:rPr>
                      <w:t>30min</w:t>
                    </w:r>
                  </w:p>
                </w:txbxContent>
              </v:textbox>
            </v:rect>
            <v:rect id="_x0000_s1182" style="position:absolute;left:7266;top:212;width:482;height:292;mso-wrap-style:none" filled="f" stroked="f">
              <v:textbox style="mso-next-textbox:#_x0000_s1182;mso-fit-shape-to-text:t" inset="0,0,0,0">
                <w:txbxContent>
                  <w:p w:rsidR="00BB611A" w:rsidRDefault="00BB611A">
                    <w:r>
                      <w:rPr>
                        <w:rFonts w:ascii="Verdana" w:hAnsi="Verdana" w:cs="Verdana"/>
                        <w:b/>
                        <w:bCs/>
                        <w:sz w:val="12"/>
                        <w:szCs w:val="12"/>
                      </w:rPr>
                      <w:t>30min-</w:t>
                    </w:r>
                  </w:p>
                </w:txbxContent>
              </v:textbox>
            </v:rect>
            <v:rect id="_x0000_s1183" style="position:absolute;left:7412;top:383;width:171;height:292;mso-wrap-style:none" filled="f" stroked="f">
              <v:textbox style="mso-next-textbox:#_x0000_s1183;mso-fit-shape-to-text:t" inset="0,0,0,0">
                <w:txbxContent>
                  <w:p w:rsidR="00BB611A" w:rsidRDefault="00BB611A">
                    <w:r>
                      <w:rPr>
                        <w:rFonts w:ascii="Verdana" w:hAnsi="Verdana" w:cs="Verdana"/>
                        <w:b/>
                        <w:bCs/>
                        <w:sz w:val="12"/>
                        <w:szCs w:val="12"/>
                      </w:rPr>
                      <w:t>1h</w:t>
                    </w:r>
                  </w:p>
                </w:txbxContent>
              </v:textbox>
            </v:rect>
            <v:rect id="_x0000_s1184" style="position:absolute;left:8098;top:297;width:275;height:292;mso-wrap-style:none" filled="f" stroked="f">
              <v:textbox style="mso-next-textbox:#_x0000_s1184;mso-fit-shape-to-text:t" inset="0,0,0,0">
                <w:txbxContent>
                  <w:p w:rsidR="00BB611A" w:rsidRDefault="00BB611A">
                    <w:r>
                      <w:rPr>
                        <w:rFonts w:ascii="Verdana" w:hAnsi="Verdana" w:cs="Verdana"/>
                        <w:b/>
                        <w:bCs/>
                        <w:sz w:val="12"/>
                        <w:szCs w:val="12"/>
                      </w:rPr>
                      <w:t>1h+</w:t>
                    </w:r>
                  </w:p>
                </w:txbxContent>
              </v:textbox>
            </v:rect>
            <v:rect id="_x0000_s1185" style="position:absolute;left:1081;top:568;width:441;height:292;mso-wrap-style:none" filled="f" stroked="f">
              <v:textbox style="mso-next-textbox:#_x0000_s1185;mso-fit-shape-to-text:t" inset="0,0,0,0">
                <w:txbxContent>
                  <w:p w:rsidR="00BB611A" w:rsidRDefault="00BB611A">
                    <w:r>
                      <w:rPr>
                        <w:rFonts w:ascii="Verdana" w:hAnsi="Verdana" w:cs="Verdana"/>
                        <w:sz w:val="12"/>
                        <w:szCs w:val="12"/>
                      </w:rPr>
                      <w:t>Nov-10</w:t>
                    </w:r>
                  </w:p>
                </w:txbxContent>
              </v:textbox>
            </v:rect>
            <v:rect id="_x0000_s1186" style="position:absolute;left:2326;top:564;width:229;height:292;mso-wrap-style:none" filled="f" stroked="f">
              <v:textbox style="mso-next-textbox:#_x0000_s1186;mso-fit-shape-to-text:t" inset="0,0,0,0">
                <w:txbxContent>
                  <w:p w:rsidR="00BB611A" w:rsidRDefault="00BB611A">
                    <w:r>
                      <w:rPr>
                        <w:rFonts w:ascii="Verdana" w:hAnsi="Verdana" w:cs="Verdana"/>
                        <w:sz w:val="12"/>
                        <w:szCs w:val="12"/>
                      </w:rPr>
                      <w:t>242</w:t>
                    </w:r>
                  </w:p>
                </w:txbxContent>
              </v:textbox>
            </v:rect>
            <v:rect id="_x0000_s1187" style="position:absolute;left:3359;top:564;width:229;height:292;mso-wrap-style:none" filled="f" stroked="f">
              <v:textbox style="mso-next-textbox:#_x0000_s1187;mso-fit-shape-to-text:t" inset="0,0,0,0">
                <w:txbxContent>
                  <w:p w:rsidR="00BB611A" w:rsidRDefault="00BB611A">
                    <w:r>
                      <w:rPr>
                        <w:rFonts w:ascii="Verdana" w:hAnsi="Verdana" w:cs="Verdana"/>
                        <w:sz w:val="12"/>
                        <w:szCs w:val="12"/>
                      </w:rPr>
                      <w:t>135</w:t>
                    </w:r>
                  </w:p>
                </w:txbxContent>
              </v:textbox>
            </v:rect>
            <v:rect id="_x0000_s1188" style="position:absolute;left:4475;top:564;width:153;height:292;mso-wrap-style:none" filled="f" stroked="f">
              <v:textbox style="mso-next-textbox:#_x0000_s1188;mso-fit-shape-to-text:t" inset="0,0,0,0">
                <w:txbxContent>
                  <w:p w:rsidR="00BB611A" w:rsidRDefault="00BB611A">
                    <w:r>
                      <w:rPr>
                        <w:rFonts w:ascii="Verdana" w:hAnsi="Verdana" w:cs="Verdana"/>
                        <w:sz w:val="12"/>
                        <w:szCs w:val="12"/>
                      </w:rPr>
                      <w:t>25</w:t>
                    </w:r>
                  </w:p>
                </w:txbxContent>
              </v:textbox>
            </v:rect>
            <v:rect id="_x0000_s1189" style="position:absolute;left:5508;top:564;width:153;height:292;mso-wrap-style:none" filled="f" stroked="f">
              <v:textbox style="mso-next-textbox:#_x0000_s1189;mso-fit-shape-to-text:t" inset="0,0,0,0">
                <w:txbxContent>
                  <w:p w:rsidR="00BB611A" w:rsidRDefault="00BB611A">
                    <w:r>
                      <w:rPr>
                        <w:rFonts w:ascii="Verdana" w:hAnsi="Verdana" w:cs="Verdana"/>
                        <w:sz w:val="12"/>
                        <w:szCs w:val="12"/>
                      </w:rPr>
                      <w:t>13</w:t>
                    </w:r>
                  </w:p>
                </w:txbxContent>
              </v:textbox>
            </v:rect>
            <v:rect id="_x0000_s1190" style="position:absolute;left:6192;top:564;width:153;height:292;mso-wrap-style:none" filled="f" stroked="f">
              <v:textbox style="mso-next-textbox:#_x0000_s1190;mso-fit-shape-to-text:t" inset="0,0,0,0">
                <w:txbxContent>
                  <w:p w:rsidR="00BB611A" w:rsidRDefault="00BB611A">
                    <w:r>
                      <w:rPr>
                        <w:rFonts w:ascii="Verdana" w:hAnsi="Verdana" w:cs="Verdana"/>
                        <w:sz w:val="12"/>
                        <w:szCs w:val="12"/>
                      </w:rPr>
                      <w:t>23</w:t>
                    </w:r>
                  </w:p>
                </w:txbxContent>
              </v:textbox>
            </v:rect>
            <v:rect id="_x0000_s1191" style="position:absolute;left:6954;top:564;width:153;height:292;mso-wrap-style:none" filled="f" stroked="f">
              <v:textbox style="mso-next-textbox:#_x0000_s1191;mso-fit-shape-to-text:t" inset="0,0,0,0">
                <w:txbxContent>
                  <w:p w:rsidR="00BB611A" w:rsidRDefault="00BB611A">
                    <w:r>
                      <w:rPr>
                        <w:rFonts w:ascii="Verdana" w:hAnsi="Verdana" w:cs="Verdana"/>
                        <w:sz w:val="12"/>
                        <w:szCs w:val="12"/>
                      </w:rPr>
                      <w:t>14</w:t>
                    </w:r>
                  </w:p>
                </w:txbxContent>
              </v:textbox>
            </v:rect>
            <v:rect id="_x0000_s1192" style="position:absolute;left:7651;top:564;width:153;height:292;mso-wrap-style:none" filled="f" stroked="f">
              <v:textbox style="mso-next-textbox:#_x0000_s1192;mso-fit-shape-to-text:t" inset="0,0,0,0">
                <w:txbxContent>
                  <w:p w:rsidR="00BB611A" w:rsidRDefault="00BB611A">
                    <w:r>
                      <w:rPr>
                        <w:rFonts w:ascii="Verdana" w:hAnsi="Verdana" w:cs="Verdana"/>
                        <w:sz w:val="12"/>
                        <w:szCs w:val="12"/>
                      </w:rPr>
                      <w:t>11</w:t>
                    </w:r>
                  </w:p>
                </w:txbxContent>
              </v:textbox>
            </v:rect>
            <v:rect id="_x0000_s1193" style="position:absolute;left:8438;top:564;width:153;height:292;mso-wrap-style:none" filled="f" stroked="f">
              <v:textbox style="mso-next-textbox:#_x0000_s1193;mso-fit-shape-to-text:t" inset="0,0,0,0">
                <w:txbxContent>
                  <w:p w:rsidR="00BB611A" w:rsidRDefault="00BB611A">
                    <w:r>
                      <w:rPr>
                        <w:rFonts w:ascii="Verdana" w:hAnsi="Verdana" w:cs="Verdana"/>
                        <w:sz w:val="12"/>
                        <w:szCs w:val="12"/>
                      </w:rPr>
                      <w:t>21</w:t>
                    </w:r>
                  </w:p>
                </w:txbxContent>
              </v:textbox>
            </v:rect>
            <v:rect id="_x0000_s1194" style="position:absolute;left:1135;top:770;width:395;height:292;mso-wrap-style:none" filled="f" stroked="f">
              <v:textbox style="mso-next-textbox:#_x0000_s1194;mso-fit-shape-to-text:t" inset="0,0,0,0">
                <w:txbxContent>
                  <w:p w:rsidR="00BB611A" w:rsidRDefault="00BB611A">
                    <w:r>
                      <w:rPr>
                        <w:rFonts w:ascii="Verdana" w:hAnsi="Verdana" w:cs="Verdana"/>
                        <w:sz w:val="12"/>
                        <w:szCs w:val="12"/>
                      </w:rPr>
                      <w:t>Dic-10</w:t>
                    </w:r>
                  </w:p>
                </w:txbxContent>
              </v:textbox>
            </v:rect>
            <v:rect id="_x0000_s1195" style="position:absolute;left:2326;top:766;width:229;height:292;mso-wrap-style:none" filled="f" stroked="f">
              <v:textbox style="mso-next-textbox:#_x0000_s1195;mso-fit-shape-to-text:t" inset="0,0,0,0">
                <w:txbxContent>
                  <w:p w:rsidR="00BB611A" w:rsidRDefault="00BB611A">
                    <w:r>
                      <w:rPr>
                        <w:rFonts w:ascii="Verdana" w:hAnsi="Verdana" w:cs="Verdana"/>
                        <w:sz w:val="12"/>
                        <w:szCs w:val="12"/>
                      </w:rPr>
                      <w:t>563</w:t>
                    </w:r>
                  </w:p>
                </w:txbxContent>
              </v:textbox>
            </v:rect>
            <v:rect id="_x0000_s1196" style="position:absolute;left:3359;top:766;width:229;height:292;mso-wrap-style:none" filled="f" stroked="f">
              <v:textbox style="mso-next-textbox:#_x0000_s1196;mso-fit-shape-to-text:t" inset="0,0,0,0">
                <w:txbxContent>
                  <w:p w:rsidR="00BB611A" w:rsidRDefault="00BB611A">
                    <w:r>
                      <w:rPr>
                        <w:rFonts w:ascii="Verdana" w:hAnsi="Verdana" w:cs="Verdana"/>
                        <w:sz w:val="12"/>
                        <w:szCs w:val="12"/>
                      </w:rPr>
                      <w:t>236</w:t>
                    </w:r>
                  </w:p>
                </w:txbxContent>
              </v:textbox>
            </v:rect>
            <v:rect id="_x0000_s1197" style="position:absolute;left:4475;top:766;width:153;height:292;mso-wrap-style:none" filled="f" stroked="f">
              <v:textbox style="mso-next-textbox:#_x0000_s1197;mso-fit-shape-to-text:t" inset="0,0,0,0">
                <w:txbxContent>
                  <w:p w:rsidR="00BB611A" w:rsidRDefault="00BB611A">
                    <w:r>
                      <w:rPr>
                        <w:rFonts w:ascii="Verdana" w:hAnsi="Verdana" w:cs="Verdana"/>
                        <w:sz w:val="12"/>
                        <w:szCs w:val="12"/>
                      </w:rPr>
                      <w:t>99</w:t>
                    </w:r>
                  </w:p>
                </w:txbxContent>
              </v:textbox>
            </v:rect>
            <v:rect id="_x0000_s1198" style="position:absolute;left:5508;top:766;width:153;height:292;mso-wrap-style:none" filled="f" stroked="f">
              <v:textbox style="mso-next-textbox:#_x0000_s1198;mso-fit-shape-to-text:t" inset="0,0,0,0">
                <w:txbxContent>
                  <w:p w:rsidR="00BB611A" w:rsidRDefault="00BB611A">
                    <w:r>
                      <w:rPr>
                        <w:rFonts w:ascii="Verdana" w:hAnsi="Verdana" w:cs="Verdana"/>
                        <w:sz w:val="12"/>
                        <w:szCs w:val="12"/>
                      </w:rPr>
                      <w:t>88</w:t>
                    </w:r>
                  </w:p>
                </w:txbxContent>
              </v:textbox>
            </v:rect>
            <v:rect id="_x0000_s1199" style="position:absolute;left:6192;top:766;width:153;height:292;mso-wrap-style:none" filled="f" stroked="f">
              <v:textbox style="mso-next-textbox:#_x0000_s1199;mso-fit-shape-to-text:t" inset="0,0,0,0">
                <w:txbxContent>
                  <w:p w:rsidR="00BB611A" w:rsidRDefault="00BB611A">
                    <w:r>
                      <w:rPr>
                        <w:rFonts w:ascii="Verdana" w:hAnsi="Verdana" w:cs="Verdana"/>
                        <w:sz w:val="12"/>
                        <w:szCs w:val="12"/>
                      </w:rPr>
                      <w:t>54</w:t>
                    </w:r>
                  </w:p>
                </w:txbxContent>
              </v:textbox>
            </v:rect>
            <v:rect id="_x0000_s1200" style="position:absolute;left:6954;top:766;width:153;height:292;mso-wrap-style:none" filled="f" stroked="f">
              <v:textbox style="mso-next-textbox:#_x0000_s1200;mso-fit-shape-to-text:t" inset="0,0,0,0">
                <w:txbxContent>
                  <w:p w:rsidR="00BB611A" w:rsidRDefault="00BB611A">
                    <w:r>
                      <w:rPr>
                        <w:rFonts w:ascii="Verdana" w:hAnsi="Verdana" w:cs="Verdana"/>
                        <w:sz w:val="12"/>
                        <w:szCs w:val="12"/>
                      </w:rPr>
                      <w:t>14</w:t>
                    </w:r>
                  </w:p>
                </w:txbxContent>
              </v:textbox>
            </v:rect>
            <v:rect id="_x0000_s1201" style="position:absolute;left:7651;top:766;width:153;height:292;mso-wrap-style:none" filled="f" stroked="f">
              <v:textbox style="mso-next-textbox:#_x0000_s1201;mso-fit-shape-to-text:t" inset="0,0,0,0">
                <w:txbxContent>
                  <w:p w:rsidR="00BB611A" w:rsidRDefault="00BB611A">
                    <w:r>
                      <w:rPr>
                        <w:rFonts w:ascii="Verdana" w:hAnsi="Verdana" w:cs="Verdana"/>
                        <w:sz w:val="12"/>
                        <w:szCs w:val="12"/>
                      </w:rPr>
                      <w:t>17</w:t>
                    </w:r>
                  </w:p>
                </w:txbxContent>
              </v:textbox>
            </v:rect>
            <v:rect id="_x0000_s1202" style="position:absolute;left:8438;top:766;width:153;height:292;mso-wrap-style:none" filled="f" stroked="f">
              <v:textbox style="mso-next-textbox:#_x0000_s1202;mso-fit-shape-to-text:t" inset="0,0,0,0">
                <w:txbxContent>
                  <w:p w:rsidR="00BB611A" w:rsidRDefault="00BB611A">
                    <w:r>
                      <w:rPr>
                        <w:rFonts w:ascii="Verdana" w:hAnsi="Verdana" w:cs="Verdana"/>
                        <w:sz w:val="12"/>
                        <w:szCs w:val="12"/>
                      </w:rPr>
                      <w:t>55</w:t>
                    </w:r>
                  </w:p>
                </w:txbxContent>
              </v:textbox>
            </v:rect>
            <v:rect id="_x0000_s1203" style="position:absolute;left:1083;top:972;width:521;height:146" filled="f" stroked="f">
              <v:textbox style="mso-next-textbox:#_x0000_s1203;mso-fit-shape-to-text:t" inset="0,0,0,0">
                <w:txbxContent>
                  <w:p w:rsidR="00BB611A" w:rsidRDefault="00BB611A">
                    <w:r>
                      <w:rPr>
                        <w:rFonts w:ascii="Verdana" w:hAnsi="Verdana" w:cs="Verdana"/>
                        <w:sz w:val="12"/>
                        <w:szCs w:val="12"/>
                      </w:rPr>
                      <w:t>Ene-11</w:t>
                    </w:r>
                  </w:p>
                </w:txbxContent>
              </v:textbox>
            </v:rect>
            <v:rect id="_x0000_s1204" style="position:absolute;left:2326;top:968;width:229;height:292;mso-wrap-style:none" filled="f" stroked="f">
              <v:textbox style="mso-next-textbox:#_x0000_s1204;mso-fit-shape-to-text:t" inset="0,0,0,0">
                <w:txbxContent>
                  <w:p w:rsidR="00BB611A" w:rsidRDefault="00BB611A">
                    <w:r>
                      <w:rPr>
                        <w:rFonts w:ascii="Verdana" w:hAnsi="Verdana" w:cs="Verdana"/>
                        <w:sz w:val="12"/>
                        <w:szCs w:val="12"/>
                      </w:rPr>
                      <w:t>221</w:t>
                    </w:r>
                  </w:p>
                </w:txbxContent>
              </v:textbox>
            </v:rect>
            <v:rect id="_x0000_s1205" style="position:absolute;left:3359;top:968;width:229;height:292;mso-wrap-style:none" filled="f" stroked="f">
              <v:textbox style="mso-next-textbox:#_x0000_s1205;mso-fit-shape-to-text:t" inset="0,0,0,0">
                <w:txbxContent>
                  <w:p w:rsidR="00BB611A" w:rsidRDefault="00BB611A">
                    <w:r>
                      <w:rPr>
                        <w:rFonts w:ascii="Verdana" w:hAnsi="Verdana" w:cs="Verdana"/>
                        <w:sz w:val="12"/>
                        <w:szCs w:val="12"/>
                      </w:rPr>
                      <w:t>135</w:t>
                    </w:r>
                  </w:p>
                </w:txbxContent>
              </v:textbox>
            </v:rect>
            <v:rect id="_x0000_s1206" style="position:absolute;left:4475;top:968;width:153;height:292;mso-wrap-style:none" filled="f" stroked="f">
              <v:textbox style="mso-next-textbox:#_x0000_s1206;mso-fit-shape-to-text:t" inset="0,0,0,0">
                <w:txbxContent>
                  <w:p w:rsidR="00BB611A" w:rsidRDefault="00BB611A">
                    <w:r>
                      <w:rPr>
                        <w:rFonts w:ascii="Verdana" w:hAnsi="Verdana" w:cs="Verdana"/>
                        <w:sz w:val="12"/>
                        <w:szCs w:val="12"/>
                      </w:rPr>
                      <w:t>26</w:t>
                    </w:r>
                  </w:p>
                </w:txbxContent>
              </v:textbox>
            </v:rect>
            <v:rect id="_x0000_s1207" style="position:absolute;left:5591;top:968;width:77;height:146;mso-wrap-style:none" filled="f" stroked="f">
              <v:textbox style="mso-next-textbox:#_x0000_s1207;mso-fit-shape-to-text:t" inset="0,0,0,0">
                <w:txbxContent>
                  <w:p w:rsidR="00BB611A" w:rsidRDefault="00BB611A">
                    <w:r>
                      <w:rPr>
                        <w:rFonts w:ascii="Verdana" w:hAnsi="Verdana" w:cs="Verdana"/>
                        <w:sz w:val="12"/>
                        <w:szCs w:val="12"/>
                      </w:rPr>
                      <w:t>3</w:t>
                    </w:r>
                  </w:p>
                </w:txbxContent>
              </v:textbox>
            </v:rect>
            <v:rect id="_x0000_s1208" style="position:absolute;left:6275;top:968;width:77;height:146;mso-wrap-style:none" filled="f" stroked="f">
              <v:textbox style="mso-next-textbox:#_x0000_s1208;mso-fit-shape-to-text:t" inset="0,0,0,0">
                <w:txbxContent>
                  <w:p w:rsidR="00BB611A" w:rsidRDefault="00BB611A">
                    <w:r>
                      <w:rPr>
                        <w:rFonts w:ascii="Verdana" w:hAnsi="Verdana" w:cs="Verdana"/>
                        <w:sz w:val="12"/>
                        <w:szCs w:val="12"/>
                      </w:rPr>
                      <w:t>6</w:t>
                    </w:r>
                  </w:p>
                </w:txbxContent>
              </v:textbox>
            </v:rect>
            <v:rect id="_x0000_s1209" style="position:absolute;left:7037;top:968;width:77;height:146;mso-wrap-style:none" filled="f" stroked="f">
              <v:textbox style="mso-next-textbox:#_x0000_s1209;mso-fit-shape-to-text:t" inset="0,0,0,0">
                <w:txbxContent>
                  <w:p w:rsidR="00BB611A" w:rsidRDefault="00BB611A">
                    <w:r>
                      <w:rPr>
                        <w:rFonts w:ascii="Verdana" w:hAnsi="Verdana" w:cs="Verdana"/>
                        <w:sz w:val="12"/>
                        <w:szCs w:val="12"/>
                      </w:rPr>
                      <w:t>1</w:t>
                    </w:r>
                  </w:p>
                </w:txbxContent>
              </v:textbox>
            </v:rect>
            <v:rect id="_x0000_s1210" style="position:absolute;left:7733;top:968;width:77;height:146;mso-wrap-style:none" filled="f" stroked="f">
              <v:textbox style="mso-next-textbox:#_x0000_s1210;mso-fit-shape-to-text:t" inset="0,0,0,0">
                <w:txbxContent>
                  <w:p w:rsidR="00BB611A" w:rsidRDefault="00BB611A">
                    <w:r>
                      <w:rPr>
                        <w:rFonts w:ascii="Verdana" w:hAnsi="Verdana" w:cs="Verdana"/>
                        <w:sz w:val="12"/>
                        <w:szCs w:val="12"/>
                      </w:rPr>
                      <w:t>5</w:t>
                    </w:r>
                  </w:p>
                </w:txbxContent>
              </v:textbox>
            </v:rect>
            <v:rect id="_x0000_s1211" style="position:absolute;left:8438;top:968;width:153;height:292;mso-wrap-style:none" filled="f" stroked="f">
              <v:textbox style="mso-next-textbox:#_x0000_s1211;mso-fit-shape-to-text:t" inset="0,0,0,0">
                <w:txbxContent>
                  <w:p w:rsidR="00BB611A" w:rsidRDefault="00BB611A">
                    <w:r>
                      <w:rPr>
                        <w:rFonts w:ascii="Verdana" w:hAnsi="Verdana" w:cs="Verdana"/>
                        <w:sz w:val="12"/>
                        <w:szCs w:val="12"/>
                      </w:rPr>
                      <w:t>45</w:t>
                    </w:r>
                  </w:p>
                </w:txbxContent>
              </v:textbox>
            </v:rect>
            <v:rect id="_x0000_s1212" style="position:absolute;left:1115;top:1174;width:423;height:292;mso-wrap-style:none" filled="f" stroked="f">
              <v:textbox style="mso-next-textbox:#_x0000_s1212;mso-fit-shape-to-text:t" inset="0,0,0,0">
                <w:txbxContent>
                  <w:p w:rsidR="00BB611A" w:rsidRDefault="00BB611A">
                    <w:r>
                      <w:rPr>
                        <w:rFonts w:ascii="Verdana" w:hAnsi="Verdana" w:cs="Verdana"/>
                        <w:sz w:val="12"/>
                        <w:szCs w:val="12"/>
                      </w:rPr>
                      <w:t>Feb-11</w:t>
                    </w:r>
                  </w:p>
                </w:txbxContent>
              </v:textbox>
            </v:rect>
            <v:rect id="_x0000_s1213" style="position:absolute;left:2326;top:1170;width:229;height:292;mso-wrap-style:none" filled="f" stroked="f">
              <v:textbox style="mso-next-textbox:#_x0000_s1213;mso-fit-shape-to-text:t" inset="0,0,0,0">
                <w:txbxContent>
                  <w:p w:rsidR="00BB611A" w:rsidRDefault="00BB611A">
                    <w:r>
                      <w:rPr>
                        <w:rFonts w:ascii="Verdana" w:hAnsi="Verdana" w:cs="Verdana"/>
                        <w:sz w:val="12"/>
                        <w:szCs w:val="12"/>
                      </w:rPr>
                      <w:t>589</w:t>
                    </w:r>
                  </w:p>
                </w:txbxContent>
              </v:textbox>
            </v:rect>
            <v:rect id="_x0000_s1214" style="position:absolute;left:3359;top:1170;width:229;height:292;mso-wrap-style:none" filled="f" stroked="f">
              <v:textbox style="mso-next-textbox:#_x0000_s1214;mso-fit-shape-to-text:t" inset="0,0,0,0">
                <w:txbxContent>
                  <w:p w:rsidR="00BB611A" w:rsidRDefault="00BB611A">
                    <w:r>
                      <w:rPr>
                        <w:rFonts w:ascii="Verdana" w:hAnsi="Verdana" w:cs="Verdana"/>
                        <w:sz w:val="12"/>
                        <w:szCs w:val="12"/>
                      </w:rPr>
                      <w:t>359</w:t>
                    </w:r>
                  </w:p>
                </w:txbxContent>
              </v:textbox>
            </v:rect>
            <v:rect id="_x0000_s1215" style="position:absolute;left:4475;top:1170;width:153;height:292;mso-wrap-style:none" filled="f" stroked="f">
              <v:textbox style="mso-next-textbox:#_x0000_s1215;mso-fit-shape-to-text:t" inset="0,0,0,0">
                <w:txbxContent>
                  <w:p w:rsidR="00BB611A" w:rsidRDefault="00BB611A">
                    <w:r>
                      <w:rPr>
                        <w:rFonts w:ascii="Verdana" w:hAnsi="Verdana" w:cs="Verdana"/>
                        <w:sz w:val="12"/>
                        <w:szCs w:val="12"/>
                      </w:rPr>
                      <w:t>95</w:t>
                    </w:r>
                  </w:p>
                </w:txbxContent>
              </v:textbox>
            </v:rect>
            <v:rect id="_x0000_s1216" style="position:absolute;left:5508;top:1170;width:153;height:292;mso-wrap-style:none" filled="f" stroked="f">
              <v:textbox style="mso-next-textbox:#_x0000_s1216;mso-fit-shape-to-text:t" inset="0,0,0,0">
                <w:txbxContent>
                  <w:p w:rsidR="00BB611A" w:rsidRDefault="00BB611A">
                    <w:r>
                      <w:rPr>
                        <w:rFonts w:ascii="Verdana" w:hAnsi="Verdana" w:cs="Verdana"/>
                        <w:sz w:val="12"/>
                        <w:szCs w:val="12"/>
                      </w:rPr>
                      <w:t>37</w:t>
                    </w:r>
                  </w:p>
                </w:txbxContent>
              </v:textbox>
            </v:rect>
            <v:rect id="_x0000_s1217" style="position:absolute;left:6192;top:1170;width:153;height:292;mso-wrap-style:none" filled="f" stroked="f">
              <v:textbox style="mso-next-textbox:#_x0000_s1217;mso-fit-shape-to-text:t" inset="0,0,0,0">
                <w:txbxContent>
                  <w:p w:rsidR="00BB611A" w:rsidRDefault="00BB611A">
                    <w:r>
                      <w:rPr>
                        <w:rFonts w:ascii="Verdana" w:hAnsi="Verdana" w:cs="Verdana"/>
                        <w:sz w:val="12"/>
                        <w:szCs w:val="12"/>
                      </w:rPr>
                      <w:t>11</w:t>
                    </w:r>
                  </w:p>
                </w:txbxContent>
              </v:textbox>
            </v:rect>
            <v:rect id="_x0000_s1218" style="position:absolute;left:6954;top:1170;width:153;height:292;mso-wrap-style:none" filled="f" stroked="f">
              <v:textbox style="mso-next-textbox:#_x0000_s1218;mso-fit-shape-to-text:t" inset="0,0,0,0">
                <w:txbxContent>
                  <w:p w:rsidR="00BB611A" w:rsidRDefault="00BB611A">
                    <w:r>
                      <w:rPr>
                        <w:rFonts w:ascii="Verdana" w:hAnsi="Verdana" w:cs="Verdana"/>
                        <w:sz w:val="12"/>
                        <w:szCs w:val="12"/>
                      </w:rPr>
                      <w:t>16</w:t>
                    </w:r>
                  </w:p>
                </w:txbxContent>
              </v:textbox>
            </v:rect>
            <v:rect id="_x0000_s1219" style="position:absolute;left:7651;top:1170;width:153;height:292;mso-wrap-style:none" filled="f" stroked="f">
              <v:textbox style="mso-next-textbox:#_x0000_s1219;mso-fit-shape-to-text:t" inset="0,0,0,0">
                <w:txbxContent>
                  <w:p w:rsidR="00BB611A" w:rsidRDefault="00BB611A">
                    <w:r>
                      <w:rPr>
                        <w:rFonts w:ascii="Verdana" w:hAnsi="Verdana" w:cs="Verdana"/>
                        <w:sz w:val="12"/>
                        <w:szCs w:val="12"/>
                      </w:rPr>
                      <w:t>10</w:t>
                    </w:r>
                  </w:p>
                </w:txbxContent>
              </v:textbox>
            </v:rect>
            <v:rect id="_x0000_s1220" style="position:absolute;left:8438;top:1170;width:153;height:292;mso-wrap-style:none" filled="f" stroked="f">
              <v:textbox style="mso-next-textbox:#_x0000_s1220;mso-fit-shape-to-text:t" inset="0,0,0,0">
                <w:txbxContent>
                  <w:p w:rsidR="00BB611A" w:rsidRDefault="00BB611A">
                    <w:r>
                      <w:rPr>
                        <w:rFonts w:ascii="Verdana" w:hAnsi="Verdana" w:cs="Verdana"/>
                        <w:sz w:val="12"/>
                        <w:szCs w:val="12"/>
                      </w:rPr>
                      <w:t>61</w:t>
                    </w:r>
                  </w:p>
                </w:txbxContent>
              </v:textbox>
            </v:rect>
            <v:rect id="_x0000_s1221" style="position:absolute;left:1059;top:1376;width:432;height:292;mso-wrap-style:none" filled="f" stroked="f">
              <v:textbox style="mso-next-textbox:#_x0000_s1221;mso-fit-shape-to-text:t" inset="0,0,0,0">
                <w:txbxContent>
                  <w:p w:rsidR="00BB611A" w:rsidRDefault="00BB611A">
                    <w:r>
                      <w:rPr>
                        <w:rFonts w:ascii="Verdana" w:hAnsi="Verdana" w:cs="Verdana"/>
                        <w:sz w:val="12"/>
                        <w:szCs w:val="12"/>
                      </w:rPr>
                      <w:t>Mar-11</w:t>
                    </w:r>
                  </w:p>
                </w:txbxContent>
              </v:textbox>
            </v:rect>
            <v:rect id="_x0000_s1222" style="position:absolute;left:2326;top:1372;width:229;height:292;mso-wrap-style:none" filled="f" stroked="f">
              <v:textbox style="mso-next-textbox:#_x0000_s1222;mso-fit-shape-to-text:t" inset="0,0,0,0">
                <w:txbxContent>
                  <w:p w:rsidR="00BB611A" w:rsidRDefault="00BB611A">
                    <w:r>
                      <w:rPr>
                        <w:rFonts w:ascii="Verdana" w:hAnsi="Verdana" w:cs="Verdana"/>
                        <w:sz w:val="12"/>
                        <w:szCs w:val="12"/>
                      </w:rPr>
                      <w:t>598</w:t>
                    </w:r>
                  </w:p>
                </w:txbxContent>
              </v:textbox>
            </v:rect>
            <v:rect id="_x0000_s1223" style="position:absolute;left:3359;top:1372;width:229;height:292;mso-wrap-style:none" filled="f" stroked="f">
              <v:textbox style="mso-next-textbox:#_x0000_s1223;mso-fit-shape-to-text:t" inset="0,0,0,0">
                <w:txbxContent>
                  <w:p w:rsidR="00BB611A" w:rsidRDefault="00BB611A">
                    <w:r>
                      <w:rPr>
                        <w:rFonts w:ascii="Verdana" w:hAnsi="Verdana" w:cs="Verdana"/>
                        <w:sz w:val="12"/>
                        <w:szCs w:val="12"/>
                      </w:rPr>
                      <w:t>417</w:t>
                    </w:r>
                  </w:p>
                </w:txbxContent>
              </v:textbox>
            </v:rect>
            <v:rect id="_x0000_s1224" style="position:absolute;left:4475;top:1372;width:153;height:292;mso-wrap-style:none" filled="f" stroked="f">
              <v:textbox style="mso-next-textbox:#_x0000_s1224;mso-fit-shape-to-text:t" inset="0,0,0,0">
                <w:txbxContent>
                  <w:p w:rsidR="00BB611A" w:rsidRDefault="00BB611A">
                    <w:r>
                      <w:rPr>
                        <w:rFonts w:ascii="Verdana" w:hAnsi="Verdana" w:cs="Verdana"/>
                        <w:sz w:val="12"/>
                        <w:szCs w:val="12"/>
                      </w:rPr>
                      <w:t>61</w:t>
                    </w:r>
                  </w:p>
                </w:txbxContent>
              </v:textbox>
            </v:rect>
            <v:rect id="_x0000_s1225" style="position:absolute;left:5508;top:1372;width:153;height:292;mso-wrap-style:none" filled="f" stroked="f">
              <v:textbox style="mso-next-textbox:#_x0000_s1225;mso-fit-shape-to-text:t" inset="0,0,0,0">
                <w:txbxContent>
                  <w:p w:rsidR="00BB611A" w:rsidRDefault="00BB611A">
                    <w:r>
                      <w:rPr>
                        <w:rFonts w:ascii="Verdana" w:hAnsi="Verdana" w:cs="Verdana"/>
                        <w:sz w:val="12"/>
                        <w:szCs w:val="12"/>
                      </w:rPr>
                      <w:t>28</w:t>
                    </w:r>
                  </w:p>
                </w:txbxContent>
              </v:textbox>
            </v:rect>
            <v:rect id="_x0000_s1226" style="position:absolute;left:6192;top:1372;width:153;height:292;mso-wrap-style:none" filled="f" stroked="f">
              <v:textbox style="mso-next-textbox:#_x0000_s1226;mso-fit-shape-to-text:t" inset="0,0,0,0">
                <w:txbxContent>
                  <w:p w:rsidR="00BB611A" w:rsidRDefault="00BB611A">
                    <w:r>
                      <w:rPr>
                        <w:rFonts w:ascii="Verdana" w:hAnsi="Verdana" w:cs="Verdana"/>
                        <w:sz w:val="12"/>
                        <w:szCs w:val="12"/>
                      </w:rPr>
                      <w:t>20</w:t>
                    </w:r>
                  </w:p>
                </w:txbxContent>
              </v:textbox>
            </v:rect>
            <v:rect id="_x0000_s1227" style="position:absolute;left:6954;top:1372;width:153;height:292;mso-wrap-style:none" filled="f" stroked="f">
              <v:textbox style="mso-next-textbox:#_x0000_s1227;mso-fit-shape-to-text:t" inset="0,0,0,0">
                <w:txbxContent>
                  <w:p w:rsidR="00BB611A" w:rsidRDefault="00BB611A">
                    <w:r>
                      <w:rPr>
                        <w:rFonts w:ascii="Verdana" w:hAnsi="Verdana" w:cs="Verdana"/>
                        <w:sz w:val="12"/>
                        <w:szCs w:val="12"/>
                      </w:rPr>
                      <w:t>14</w:t>
                    </w:r>
                  </w:p>
                </w:txbxContent>
              </v:textbox>
            </v:rect>
            <v:rect id="_x0000_s1228" style="position:absolute;left:7733;top:1372;width:77;height:146;mso-wrap-style:none" filled="f" stroked="f">
              <v:textbox style="mso-next-textbox:#_x0000_s1228;mso-fit-shape-to-text:t" inset="0,0,0,0">
                <w:txbxContent>
                  <w:p w:rsidR="00BB611A" w:rsidRDefault="00BB611A">
                    <w:r>
                      <w:rPr>
                        <w:rFonts w:ascii="Verdana" w:hAnsi="Verdana" w:cs="Verdana"/>
                        <w:sz w:val="12"/>
                        <w:szCs w:val="12"/>
                      </w:rPr>
                      <w:t>6</w:t>
                    </w:r>
                  </w:p>
                </w:txbxContent>
              </v:textbox>
            </v:rect>
            <v:rect id="_x0000_s1229" style="position:absolute;left:8438;top:1372;width:153;height:292;mso-wrap-style:none" filled="f" stroked="f">
              <v:textbox style="mso-next-textbox:#_x0000_s1229;mso-fit-shape-to-text:t" inset="0,0,0,0">
                <w:txbxContent>
                  <w:p w:rsidR="00BB611A" w:rsidRDefault="00BB611A">
                    <w:r>
                      <w:rPr>
                        <w:rFonts w:ascii="Verdana" w:hAnsi="Verdana" w:cs="Verdana"/>
                        <w:sz w:val="12"/>
                        <w:szCs w:val="12"/>
                      </w:rPr>
                      <w:t>52</w:t>
                    </w:r>
                  </w:p>
                </w:txbxContent>
              </v:textbox>
            </v:rect>
            <v:rect id="_x0000_s1230" style="position:absolute;left:1104;top:1578;width:416;height:292;mso-wrap-style:none" filled="f" stroked="f">
              <v:textbox style="mso-next-textbox:#_x0000_s1230;mso-fit-shape-to-text:t" inset="0,0,0,0">
                <w:txbxContent>
                  <w:p w:rsidR="00BB611A" w:rsidRDefault="00BB611A">
                    <w:r>
                      <w:rPr>
                        <w:rFonts w:ascii="Verdana" w:hAnsi="Verdana" w:cs="Verdana"/>
                        <w:sz w:val="12"/>
                        <w:szCs w:val="12"/>
                      </w:rPr>
                      <w:t>Abr-11</w:t>
                    </w:r>
                  </w:p>
                </w:txbxContent>
              </v:textbox>
            </v:rect>
            <v:rect id="_x0000_s1231" style="position:absolute;left:2326;top:1574;width:229;height:292;mso-wrap-style:none" filled="f" stroked="f">
              <v:textbox style="mso-next-textbox:#_x0000_s1231;mso-fit-shape-to-text:t" inset="0,0,0,0">
                <w:txbxContent>
                  <w:p w:rsidR="00BB611A" w:rsidRDefault="00BB611A">
                    <w:r>
                      <w:rPr>
                        <w:rFonts w:ascii="Verdana" w:hAnsi="Verdana" w:cs="Verdana"/>
                        <w:sz w:val="12"/>
                        <w:szCs w:val="12"/>
                      </w:rPr>
                      <w:t>565</w:t>
                    </w:r>
                  </w:p>
                </w:txbxContent>
              </v:textbox>
            </v:rect>
            <v:rect id="_x0000_s1232" style="position:absolute;left:3359;top:1574;width:229;height:292;mso-wrap-style:none" filled="f" stroked="f">
              <v:textbox style="mso-next-textbox:#_x0000_s1232;mso-fit-shape-to-text:t" inset="0,0,0,0">
                <w:txbxContent>
                  <w:p w:rsidR="00BB611A" w:rsidRDefault="00BB611A">
                    <w:r>
                      <w:rPr>
                        <w:rFonts w:ascii="Verdana" w:hAnsi="Verdana" w:cs="Verdana"/>
                        <w:sz w:val="12"/>
                        <w:szCs w:val="12"/>
                      </w:rPr>
                      <w:t>380</w:t>
                    </w:r>
                  </w:p>
                </w:txbxContent>
              </v:textbox>
            </v:rect>
            <v:rect id="_x0000_s1233" style="position:absolute;left:4475;top:1574;width:153;height:292;mso-wrap-style:none" filled="f" stroked="f">
              <v:textbox style="mso-next-textbox:#_x0000_s1233;mso-fit-shape-to-text:t" inset="0,0,0,0">
                <w:txbxContent>
                  <w:p w:rsidR="00BB611A" w:rsidRDefault="00BB611A">
                    <w:r>
                      <w:rPr>
                        <w:rFonts w:ascii="Verdana" w:hAnsi="Verdana" w:cs="Verdana"/>
                        <w:sz w:val="12"/>
                        <w:szCs w:val="12"/>
                      </w:rPr>
                      <w:t>50</w:t>
                    </w:r>
                  </w:p>
                </w:txbxContent>
              </v:textbox>
            </v:rect>
            <v:rect id="_x0000_s1234" style="position:absolute;left:5508;top:1574;width:153;height:292;mso-wrap-style:none" filled="f" stroked="f">
              <v:textbox style="mso-next-textbox:#_x0000_s1234;mso-fit-shape-to-text:t" inset="0,0,0,0">
                <w:txbxContent>
                  <w:p w:rsidR="00BB611A" w:rsidRDefault="00BB611A">
                    <w:r>
                      <w:rPr>
                        <w:rFonts w:ascii="Verdana" w:hAnsi="Verdana" w:cs="Verdana"/>
                        <w:sz w:val="12"/>
                        <w:szCs w:val="12"/>
                      </w:rPr>
                      <w:t>34</w:t>
                    </w:r>
                  </w:p>
                </w:txbxContent>
              </v:textbox>
            </v:rect>
            <v:rect id="_x0000_s1235" style="position:absolute;left:6192;top:1574;width:153;height:292;mso-wrap-style:none" filled="f" stroked="f">
              <v:textbox style="mso-next-textbox:#_x0000_s1235;mso-fit-shape-to-text:t" inset="0,0,0,0">
                <w:txbxContent>
                  <w:p w:rsidR="00BB611A" w:rsidRDefault="00BB611A">
                    <w:r>
                      <w:rPr>
                        <w:rFonts w:ascii="Verdana" w:hAnsi="Verdana" w:cs="Verdana"/>
                        <w:sz w:val="12"/>
                        <w:szCs w:val="12"/>
                      </w:rPr>
                      <w:t>30</w:t>
                    </w:r>
                  </w:p>
                </w:txbxContent>
              </v:textbox>
            </v:rect>
            <v:rect id="_x0000_s1236" style="position:absolute;left:7037;top:1574;width:77;height:146;mso-wrap-style:none" filled="f" stroked="f">
              <v:textbox style="mso-next-textbox:#_x0000_s1236;mso-fit-shape-to-text:t" inset="0,0,0,0">
                <w:txbxContent>
                  <w:p w:rsidR="00BB611A" w:rsidRDefault="00BB611A">
                    <w:r>
                      <w:rPr>
                        <w:rFonts w:ascii="Verdana" w:hAnsi="Verdana" w:cs="Verdana"/>
                        <w:sz w:val="12"/>
                        <w:szCs w:val="12"/>
                      </w:rPr>
                      <w:t>9</w:t>
                    </w:r>
                  </w:p>
                </w:txbxContent>
              </v:textbox>
            </v:rect>
            <v:rect id="_x0000_s1237" style="position:absolute;left:7651;top:1574;width:153;height:292;mso-wrap-style:none" filled="f" stroked="f">
              <v:textbox style="mso-next-textbox:#_x0000_s1237;mso-fit-shape-to-text:t" inset="0,0,0,0">
                <w:txbxContent>
                  <w:p w:rsidR="00BB611A" w:rsidRDefault="00BB611A">
                    <w:r>
                      <w:rPr>
                        <w:rFonts w:ascii="Verdana" w:hAnsi="Verdana" w:cs="Verdana"/>
                        <w:sz w:val="12"/>
                        <w:szCs w:val="12"/>
                      </w:rPr>
                      <w:t>13</w:t>
                    </w:r>
                  </w:p>
                </w:txbxContent>
              </v:textbox>
            </v:rect>
            <v:rect id="_x0000_s1238" style="position:absolute;left:8438;top:1574;width:153;height:292;mso-wrap-style:none" filled="f" stroked="f">
              <v:textbox style="mso-next-textbox:#_x0000_s1238;mso-fit-shape-to-text:t" inset="0,0,0,0">
                <w:txbxContent>
                  <w:p w:rsidR="00BB611A" w:rsidRDefault="00BB611A">
                    <w:r>
                      <w:rPr>
                        <w:rFonts w:ascii="Verdana" w:hAnsi="Verdana" w:cs="Verdana"/>
                        <w:sz w:val="12"/>
                        <w:szCs w:val="12"/>
                      </w:rPr>
                      <w:t>49</w:t>
                    </w:r>
                  </w:p>
                </w:txbxContent>
              </v:textbox>
            </v:rect>
            <v:rect id="_x0000_s1239" style="position:absolute;left:1038;top:1780;width:452;height:292;mso-wrap-style:none" filled="f" stroked="f">
              <v:textbox style="mso-next-textbox:#_x0000_s1239;mso-fit-shape-to-text:t" inset="0,0,0,0">
                <w:txbxContent>
                  <w:p w:rsidR="00BB611A" w:rsidRDefault="00BB611A">
                    <w:r>
                      <w:rPr>
                        <w:rFonts w:ascii="Verdana" w:hAnsi="Verdana" w:cs="Verdana"/>
                        <w:sz w:val="12"/>
                        <w:szCs w:val="12"/>
                      </w:rPr>
                      <w:t>May-11</w:t>
                    </w:r>
                  </w:p>
                </w:txbxContent>
              </v:textbox>
            </v:rect>
            <v:rect id="_x0000_s1240" style="position:absolute;left:2326;top:1776;width:229;height:292;mso-wrap-style:none" filled="f" stroked="f">
              <v:textbox style="mso-next-textbox:#_x0000_s1240;mso-fit-shape-to-text:t" inset="0,0,0,0">
                <w:txbxContent>
                  <w:p w:rsidR="00BB611A" w:rsidRDefault="00BB611A">
                    <w:r>
                      <w:rPr>
                        <w:rFonts w:ascii="Verdana" w:hAnsi="Verdana" w:cs="Verdana"/>
                        <w:sz w:val="12"/>
                        <w:szCs w:val="12"/>
                      </w:rPr>
                      <w:t>488</w:t>
                    </w:r>
                  </w:p>
                </w:txbxContent>
              </v:textbox>
            </v:rect>
            <v:rect id="_x0000_s1241" style="position:absolute;left:3359;top:1776;width:229;height:292;mso-wrap-style:none" filled="f" stroked="f">
              <v:textbox style="mso-next-textbox:#_x0000_s1241;mso-fit-shape-to-text:t" inset="0,0,0,0">
                <w:txbxContent>
                  <w:p w:rsidR="00BB611A" w:rsidRDefault="00BB611A">
                    <w:r>
                      <w:rPr>
                        <w:rFonts w:ascii="Verdana" w:hAnsi="Verdana" w:cs="Verdana"/>
                        <w:sz w:val="12"/>
                        <w:szCs w:val="12"/>
                      </w:rPr>
                      <w:t>353</w:t>
                    </w:r>
                  </w:p>
                </w:txbxContent>
              </v:textbox>
            </v:rect>
            <v:rect id="_x0000_s1242" style="position:absolute;left:4475;top:1776;width:153;height:292;mso-wrap-style:none" filled="f" stroked="f">
              <v:textbox style="mso-next-textbox:#_x0000_s1242;mso-fit-shape-to-text:t" inset="0,0,0,0">
                <w:txbxContent>
                  <w:p w:rsidR="00BB611A" w:rsidRDefault="00BB611A">
                    <w:r>
                      <w:rPr>
                        <w:rFonts w:ascii="Verdana" w:hAnsi="Verdana" w:cs="Verdana"/>
                        <w:sz w:val="12"/>
                        <w:szCs w:val="12"/>
                      </w:rPr>
                      <w:t>40</w:t>
                    </w:r>
                  </w:p>
                </w:txbxContent>
              </v:textbox>
            </v:rect>
            <v:rect id="_x0000_s1243" style="position:absolute;left:5508;top:1776;width:153;height:292;mso-wrap-style:none" filled="f" stroked="f">
              <v:textbox style="mso-next-textbox:#_x0000_s1243;mso-fit-shape-to-text:t" inset="0,0,0,0">
                <w:txbxContent>
                  <w:p w:rsidR="00BB611A" w:rsidRDefault="00BB611A">
                    <w:r>
                      <w:rPr>
                        <w:rFonts w:ascii="Verdana" w:hAnsi="Verdana" w:cs="Verdana"/>
                        <w:sz w:val="12"/>
                        <w:szCs w:val="12"/>
                      </w:rPr>
                      <w:t>17</w:t>
                    </w:r>
                  </w:p>
                </w:txbxContent>
              </v:textbox>
            </v:rect>
            <v:rect id="_x0000_s1244" style="position:absolute;left:6192;top:1776;width:153;height:292;mso-wrap-style:none" filled="f" stroked="f">
              <v:textbox style="mso-next-textbox:#_x0000_s1244;mso-fit-shape-to-text:t" inset="0,0,0,0">
                <w:txbxContent>
                  <w:p w:rsidR="00BB611A" w:rsidRDefault="00BB611A">
                    <w:r>
                      <w:rPr>
                        <w:rFonts w:ascii="Verdana" w:hAnsi="Verdana" w:cs="Verdana"/>
                        <w:sz w:val="12"/>
                        <w:szCs w:val="12"/>
                      </w:rPr>
                      <w:t>15</w:t>
                    </w:r>
                  </w:p>
                </w:txbxContent>
              </v:textbox>
            </v:rect>
            <v:rect id="_x0000_s1245" style="position:absolute;left:6954;top:1776;width:153;height:292;mso-wrap-style:none" filled="f" stroked="f">
              <v:textbox style="mso-next-textbox:#_x0000_s1245;mso-fit-shape-to-text:t" inset="0,0,0,0">
                <w:txbxContent>
                  <w:p w:rsidR="00BB611A" w:rsidRDefault="00BB611A">
                    <w:r>
                      <w:rPr>
                        <w:rFonts w:ascii="Verdana" w:hAnsi="Verdana" w:cs="Verdana"/>
                        <w:sz w:val="12"/>
                        <w:szCs w:val="12"/>
                      </w:rPr>
                      <w:t>10</w:t>
                    </w:r>
                  </w:p>
                </w:txbxContent>
              </v:textbox>
            </v:rect>
            <v:rect id="_x0000_s1246" style="position:absolute;left:7733;top:1776;width:77;height:146;mso-wrap-style:none" filled="f" stroked="f">
              <v:textbox style="mso-next-textbox:#_x0000_s1246;mso-fit-shape-to-text:t" inset="0,0,0,0">
                <w:txbxContent>
                  <w:p w:rsidR="00BB611A" w:rsidRDefault="00BB611A">
                    <w:r>
                      <w:rPr>
                        <w:rFonts w:ascii="Verdana" w:hAnsi="Verdana" w:cs="Verdana"/>
                        <w:sz w:val="12"/>
                        <w:szCs w:val="12"/>
                      </w:rPr>
                      <w:t>7</w:t>
                    </w:r>
                  </w:p>
                </w:txbxContent>
              </v:textbox>
            </v:rect>
            <v:rect id="_x0000_s1247" style="position:absolute;left:8438;top:1776;width:153;height:292;mso-wrap-style:none" filled="f" stroked="f">
              <v:textbox style="mso-next-textbox:#_x0000_s1247;mso-fit-shape-to-text:t" inset="0,0,0,0">
                <w:txbxContent>
                  <w:p w:rsidR="00BB611A" w:rsidRDefault="00BB611A">
                    <w:r>
                      <w:rPr>
                        <w:rFonts w:ascii="Verdana" w:hAnsi="Verdana" w:cs="Verdana"/>
                        <w:sz w:val="12"/>
                        <w:szCs w:val="12"/>
                      </w:rPr>
                      <w:t>46</w:t>
                    </w:r>
                  </w:p>
                </w:txbxContent>
              </v:textbox>
            </v:rect>
            <v:rect id="_x0000_s1248" style="position:absolute;left:1110;top:1982;width:414;height:292;mso-wrap-style:none" filled="f" stroked="f">
              <v:textbox style="mso-next-textbox:#_x0000_s1248;mso-fit-shape-to-text:t" inset="0,0,0,0">
                <w:txbxContent>
                  <w:p w:rsidR="00BB611A" w:rsidRDefault="00BB611A">
                    <w:r>
                      <w:rPr>
                        <w:rFonts w:ascii="Verdana" w:hAnsi="Verdana" w:cs="Verdana"/>
                        <w:sz w:val="12"/>
                        <w:szCs w:val="12"/>
                      </w:rPr>
                      <w:t>Jun-11</w:t>
                    </w:r>
                  </w:p>
                </w:txbxContent>
              </v:textbox>
            </v:rect>
            <v:rect id="_x0000_s1249" style="position:absolute;left:2326;top:1978;width:229;height:292;mso-wrap-style:none" filled="f" stroked="f">
              <v:textbox style="mso-next-textbox:#_x0000_s1249;mso-fit-shape-to-text:t" inset="0,0,0,0">
                <w:txbxContent>
                  <w:p w:rsidR="00BB611A" w:rsidRDefault="00BB611A">
                    <w:r>
                      <w:rPr>
                        <w:rFonts w:ascii="Verdana" w:hAnsi="Verdana" w:cs="Verdana"/>
                        <w:sz w:val="12"/>
                        <w:szCs w:val="12"/>
                      </w:rPr>
                      <w:t>328</w:t>
                    </w:r>
                  </w:p>
                </w:txbxContent>
              </v:textbox>
            </v:rect>
            <v:rect id="_x0000_s1250" style="position:absolute;left:3359;top:1978;width:229;height:292;mso-wrap-style:none" filled="f" stroked="f">
              <v:textbox style="mso-next-textbox:#_x0000_s1250;mso-fit-shape-to-text:t" inset="0,0,0,0">
                <w:txbxContent>
                  <w:p w:rsidR="00BB611A" w:rsidRDefault="00BB611A">
                    <w:r>
                      <w:rPr>
                        <w:rFonts w:ascii="Verdana" w:hAnsi="Verdana" w:cs="Verdana"/>
                        <w:sz w:val="12"/>
                        <w:szCs w:val="12"/>
                      </w:rPr>
                      <w:t>217</w:t>
                    </w:r>
                  </w:p>
                </w:txbxContent>
              </v:textbox>
            </v:rect>
            <v:rect id="_x0000_s1251" style="position:absolute;left:4475;top:1978;width:153;height:292;mso-wrap-style:none" filled="f" stroked="f">
              <v:textbox style="mso-next-textbox:#_x0000_s1251;mso-fit-shape-to-text:t" inset="0,0,0,0">
                <w:txbxContent>
                  <w:p w:rsidR="00BB611A" w:rsidRDefault="00BB611A">
                    <w:r>
                      <w:rPr>
                        <w:rFonts w:ascii="Verdana" w:hAnsi="Verdana" w:cs="Verdana"/>
                        <w:sz w:val="12"/>
                        <w:szCs w:val="12"/>
                      </w:rPr>
                      <w:t>25</w:t>
                    </w:r>
                  </w:p>
                </w:txbxContent>
              </v:textbox>
            </v:rect>
            <v:rect id="_x0000_s1252" style="position:absolute;left:5508;top:1978;width:153;height:292;mso-wrap-style:none" filled="f" stroked="f">
              <v:textbox style="mso-next-textbox:#_x0000_s1252;mso-fit-shape-to-text:t" inset="0,0,0,0">
                <w:txbxContent>
                  <w:p w:rsidR="00BB611A" w:rsidRDefault="00BB611A">
                    <w:r>
                      <w:rPr>
                        <w:rFonts w:ascii="Verdana" w:hAnsi="Verdana" w:cs="Verdana"/>
                        <w:sz w:val="12"/>
                        <w:szCs w:val="12"/>
                      </w:rPr>
                      <w:t>12</w:t>
                    </w:r>
                  </w:p>
                </w:txbxContent>
              </v:textbox>
            </v:rect>
            <v:rect id="_x0000_s1253" style="position:absolute;left:6192;top:1978;width:153;height:292;mso-wrap-style:none" filled="f" stroked="f">
              <v:textbox style="mso-next-textbox:#_x0000_s1253;mso-fit-shape-to-text:t" inset="0,0,0,0">
                <w:txbxContent>
                  <w:p w:rsidR="00BB611A" w:rsidRDefault="00BB611A">
                    <w:r>
                      <w:rPr>
                        <w:rFonts w:ascii="Verdana" w:hAnsi="Verdana" w:cs="Verdana"/>
                        <w:sz w:val="12"/>
                        <w:szCs w:val="12"/>
                      </w:rPr>
                      <w:t>21</w:t>
                    </w:r>
                  </w:p>
                </w:txbxContent>
              </v:textbox>
            </v:rect>
            <v:rect id="_x0000_s1254" style="position:absolute;left:6954;top:1978;width:153;height:292;mso-wrap-style:none" filled="f" stroked="f">
              <v:textbox style="mso-next-textbox:#_x0000_s1254;mso-fit-shape-to-text:t" inset="0,0,0,0">
                <w:txbxContent>
                  <w:p w:rsidR="00BB611A" w:rsidRDefault="00BB611A">
                    <w:r>
                      <w:rPr>
                        <w:rFonts w:ascii="Verdana" w:hAnsi="Verdana" w:cs="Verdana"/>
                        <w:sz w:val="12"/>
                        <w:szCs w:val="12"/>
                      </w:rPr>
                      <w:t>10</w:t>
                    </w:r>
                  </w:p>
                </w:txbxContent>
              </v:textbox>
            </v:rect>
            <v:rect id="_x0000_s1255" style="position:absolute;left:7733;top:1978;width:77;height:146;mso-wrap-style:none" filled="f" stroked="f">
              <v:textbox style="mso-next-textbox:#_x0000_s1255;mso-fit-shape-to-text:t" inset="0,0,0,0">
                <w:txbxContent>
                  <w:p w:rsidR="00BB611A" w:rsidRDefault="00BB611A">
                    <w:r>
                      <w:rPr>
                        <w:rFonts w:ascii="Verdana" w:hAnsi="Verdana" w:cs="Verdana"/>
                        <w:sz w:val="12"/>
                        <w:szCs w:val="12"/>
                      </w:rPr>
                      <w:t>4</w:t>
                    </w:r>
                  </w:p>
                </w:txbxContent>
              </v:textbox>
            </v:rect>
            <v:rect id="_x0000_s1256" style="position:absolute;left:8438;top:1978;width:153;height:292;mso-wrap-style:none" filled="f" stroked="f">
              <v:textbox style="mso-next-textbox:#_x0000_s1256;mso-fit-shape-to-text:t" inset="0,0,0,0">
                <w:txbxContent>
                  <w:p w:rsidR="00BB611A" w:rsidRDefault="00BB611A">
                    <w:r>
                      <w:rPr>
                        <w:rFonts w:ascii="Verdana" w:hAnsi="Verdana" w:cs="Verdana"/>
                        <w:sz w:val="12"/>
                        <w:szCs w:val="12"/>
                      </w:rPr>
                      <w:t>39</w:t>
                    </w:r>
                  </w:p>
                </w:txbxContent>
              </v:textbox>
            </v:rect>
            <v:rect id="_x0000_s1257" style="position:absolute;left:2115;top:2382;width:426;height:292;mso-wrap-style:none" filled="f" stroked="f">
              <v:textbox style="mso-next-textbox:#_x0000_s1257;mso-fit-shape-to-text:t" inset="0,0,0,0">
                <w:txbxContent>
                  <w:p w:rsidR="00BB611A" w:rsidRDefault="00BB611A">
                    <w:r>
                      <w:rPr>
                        <w:rFonts w:ascii="Verdana" w:hAnsi="Verdana" w:cs="Verdana"/>
                        <w:sz w:val="12"/>
                        <w:szCs w:val="12"/>
                      </w:rPr>
                      <w:t>449,25</w:t>
                    </w:r>
                  </w:p>
                </w:txbxContent>
              </v:textbox>
            </v:rect>
            <v:rect id="_x0000_s1258" style="position:absolute;left:3148;top:2382;width:426;height:292;mso-wrap-style:none" filled="f" stroked="f">
              <v:textbox style="mso-next-textbox:#_x0000_s1258;mso-fit-shape-to-text:t" inset="0,0,0,0">
                <w:txbxContent>
                  <w:p w:rsidR="00BB611A" w:rsidRDefault="00BB611A">
                    <w:r>
                      <w:rPr>
                        <w:rFonts w:ascii="Verdana" w:hAnsi="Verdana" w:cs="Verdana"/>
                        <w:sz w:val="12"/>
                        <w:szCs w:val="12"/>
                      </w:rPr>
                      <w:t>279,00</w:t>
                    </w:r>
                  </w:p>
                </w:txbxContent>
              </v:textbox>
            </v:rect>
            <v:rect id="_x0000_s1259" style="position:absolute;left:4263;top:2382;width:349;height:292;mso-wrap-style:none" filled="f" stroked="f">
              <v:textbox style="mso-next-textbox:#_x0000_s1259;mso-fit-shape-to-text:t" inset="0,0,0,0">
                <w:txbxContent>
                  <w:p w:rsidR="00BB611A" w:rsidRDefault="00BB611A">
                    <w:r>
                      <w:rPr>
                        <w:rFonts w:ascii="Verdana" w:hAnsi="Verdana" w:cs="Verdana"/>
                        <w:sz w:val="12"/>
                        <w:szCs w:val="12"/>
                      </w:rPr>
                      <w:t>52,63</w:t>
                    </w:r>
                  </w:p>
                </w:txbxContent>
              </v:textbox>
            </v:rect>
            <v:rect id="_x0000_s1260" style="position:absolute;left:5296;top:2382;width:349;height:292;mso-wrap-style:none" filled="f" stroked="f">
              <v:textbox style="mso-next-textbox:#_x0000_s1260;mso-fit-shape-to-text:t" inset="0,0,0,0">
                <w:txbxContent>
                  <w:p w:rsidR="00BB611A" w:rsidRDefault="00BB611A">
                    <w:r>
                      <w:rPr>
                        <w:rFonts w:ascii="Verdana" w:hAnsi="Verdana" w:cs="Verdana"/>
                        <w:sz w:val="12"/>
                        <w:szCs w:val="12"/>
                      </w:rPr>
                      <w:t>29,00</w:t>
                    </w:r>
                  </w:p>
                </w:txbxContent>
              </v:textbox>
            </v:rect>
            <v:rect id="_x0000_s1261" style="position:absolute;left:5980;top:2382;width:349;height:292;mso-wrap-style:none" filled="f" stroked="f">
              <v:textbox style="mso-next-textbox:#_x0000_s1261;mso-fit-shape-to-text:t" inset="0,0,0,0">
                <w:txbxContent>
                  <w:p w:rsidR="00BB611A" w:rsidRDefault="00BB611A">
                    <w:r>
                      <w:rPr>
                        <w:rFonts w:ascii="Verdana" w:hAnsi="Verdana" w:cs="Verdana"/>
                        <w:sz w:val="12"/>
                        <w:szCs w:val="12"/>
                      </w:rPr>
                      <w:t>22,50</w:t>
                    </w:r>
                  </w:p>
                </w:txbxContent>
              </v:textbox>
            </v:rect>
            <v:rect id="_x0000_s1262" style="position:absolute;left:6742;top:2382;width:349;height:292;mso-wrap-style:none" filled="f" stroked="f">
              <v:textbox style="mso-next-textbox:#_x0000_s1262;mso-fit-shape-to-text:t" inset="0,0,0,0">
                <w:txbxContent>
                  <w:p w:rsidR="00BB611A" w:rsidRDefault="00BB611A">
                    <w:r>
                      <w:rPr>
                        <w:rFonts w:ascii="Verdana" w:hAnsi="Verdana" w:cs="Verdana"/>
                        <w:sz w:val="12"/>
                        <w:szCs w:val="12"/>
                      </w:rPr>
                      <w:t>11,00</w:t>
                    </w:r>
                  </w:p>
                </w:txbxContent>
              </v:textbox>
            </v:rect>
            <v:rect id="_x0000_s1263" style="position:absolute;left:7522;top:2382;width:273;height:292;mso-wrap-style:none" filled="f" stroked="f">
              <v:textbox style="mso-next-textbox:#_x0000_s1263;mso-fit-shape-to-text:t" inset="0,0,0,0">
                <w:txbxContent>
                  <w:p w:rsidR="00BB611A" w:rsidRDefault="00BB611A">
                    <w:r>
                      <w:rPr>
                        <w:rFonts w:ascii="Verdana" w:hAnsi="Verdana" w:cs="Verdana"/>
                        <w:sz w:val="12"/>
                        <w:szCs w:val="12"/>
                      </w:rPr>
                      <w:t>9,13</w:t>
                    </w:r>
                  </w:p>
                </w:txbxContent>
              </v:textbox>
            </v:rect>
            <v:rect id="_x0000_s1264" style="position:absolute;left:8226;top:2382;width:349;height:292;mso-wrap-style:none" filled="f" stroked="f">
              <v:textbox style="mso-next-textbox:#_x0000_s1264;mso-fit-shape-to-text:t" inset="0,0,0,0">
                <w:txbxContent>
                  <w:p w:rsidR="00BB611A" w:rsidRDefault="00BB611A">
                    <w:r>
                      <w:rPr>
                        <w:rFonts w:ascii="Verdana" w:hAnsi="Verdana" w:cs="Verdana"/>
                        <w:sz w:val="12"/>
                        <w:szCs w:val="12"/>
                      </w:rPr>
                      <w:t>46,00</w:t>
                    </w:r>
                  </w:p>
                </w:txbxContent>
              </v:textbox>
            </v:rect>
            <v:rect id="_x0000_s1265" style="position:absolute;left:5095;top:22;width:1083;height:292;mso-wrap-style:none" filled="f" stroked="f">
              <v:textbox style="mso-next-textbox:#_x0000_s1265;mso-fit-shape-to-text:t" inset="0,0,0,0">
                <w:txbxContent>
                  <w:p w:rsidR="00BB611A" w:rsidRDefault="00BB611A">
                    <w:r>
                      <w:rPr>
                        <w:rFonts w:ascii="Verdana" w:hAnsi="Verdana" w:cs="Verdana"/>
                        <w:b/>
                        <w:bCs/>
                        <w:sz w:val="12"/>
                        <w:szCs w:val="12"/>
                      </w:rPr>
                      <w:t>Duración visitas</w:t>
                    </w:r>
                  </w:p>
                </w:txbxContent>
              </v:textbox>
            </v:rect>
            <w10:anchorlock/>
          </v:group>
        </w:pict>
      </w:r>
    </w:p>
    <w:p w:rsidR="00BB611A" w:rsidRPr="007A68AD" w:rsidRDefault="00BB611A" w:rsidP="00C1189E">
      <w:pPr>
        <w:spacing w:line="276" w:lineRule="auto"/>
        <w:jc w:val="both"/>
        <w:rPr>
          <w:rFonts w:ascii="Arial" w:hAnsi="Arial" w:cs="Arial"/>
          <w:lang w:val="es-ES"/>
        </w:rPr>
      </w:pPr>
      <w:r>
        <w:rPr>
          <w:noProof/>
          <w:lang w:val="es-ES" w:eastAsia="es-ES"/>
        </w:rPr>
        <w:pict>
          <v:shape id="_x0000_s1266" type="#_x0000_t202" style="position:absolute;left:0;text-align:left;margin-left:0;margin-top:6.85pt;width:414pt;height:318.5pt;z-index:251658240;mso-position-horizontal:center" filled="f" stroked="f">
            <v:textbox>
              <w:txbxContent>
                <w:p w:rsidR="00BB611A" w:rsidRDefault="00BB611A">
                  <w:r>
                    <w:pict>
                      <v:shape id="_x0000_i1042" type="#_x0000_t75" style="width:397.5pt;height:306.75pt">
                        <v:imagedata r:id="rId19" o:title=""/>
                      </v:shape>
                    </w:pict>
                  </w:r>
                </w:p>
              </w:txbxContent>
            </v:textbox>
          </v:shape>
        </w:pict>
      </w:r>
    </w:p>
    <w:p w:rsidR="00BB611A" w:rsidRPr="00881EC8" w:rsidRDefault="00BB611A" w:rsidP="00881EC8">
      <w:pPr>
        <w:spacing w:line="276" w:lineRule="auto"/>
        <w:jc w:val="center"/>
        <w:rPr>
          <w:rFonts w:ascii="Arial" w:hAnsi="Arial" w:cs="Arial"/>
          <w:b/>
          <w:bCs/>
          <w:lang w:val="es-ES"/>
        </w:rPr>
      </w:pPr>
      <w:r w:rsidRPr="00FC052F">
        <w:rPr>
          <w:rFonts w:ascii="Arial" w:hAnsi="Arial" w:cs="Arial"/>
          <w:lang w:val="es-ES"/>
        </w:rPr>
        <w:br w:type="page"/>
      </w:r>
      <w:r w:rsidRPr="00881EC8">
        <w:rPr>
          <w:rFonts w:ascii="Arial" w:hAnsi="Arial" w:cs="Arial"/>
          <w:b/>
          <w:bCs/>
          <w:lang w:val="es-ES"/>
        </w:rPr>
        <w:t>Anexo 6 – Comparativa de la evolución de las ventas de Torre del Pi frente a las de COFAC</w:t>
      </w:r>
    </w:p>
    <w:p w:rsidR="00BB611A" w:rsidRPr="003E2424" w:rsidRDefault="00BB611A" w:rsidP="00C1189E">
      <w:pPr>
        <w:spacing w:line="276" w:lineRule="auto"/>
        <w:jc w:val="both"/>
        <w:rPr>
          <w:rFonts w:ascii="Arial" w:hAnsi="Arial" w:cs="Arial"/>
          <w:lang w:val="es-ES"/>
        </w:rPr>
      </w:pPr>
    </w:p>
    <w:tbl>
      <w:tblPr>
        <w:tblW w:w="2600" w:type="dxa"/>
        <w:jc w:val="center"/>
        <w:tblInd w:w="88" w:type="dxa"/>
        <w:tblLook w:val="0000"/>
      </w:tblPr>
      <w:tblGrid>
        <w:gridCol w:w="1300"/>
        <w:gridCol w:w="1300"/>
      </w:tblGrid>
      <w:tr w:rsidR="00BB611A" w:rsidRPr="00BC3967">
        <w:trPr>
          <w:trHeight w:val="440"/>
          <w:jc w:val="center"/>
        </w:trPr>
        <w:tc>
          <w:tcPr>
            <w:tcW w:w="1300" w:type="dxa"/>
            <w:tcBorders>
              <w:top w:val="nil"/>
              <w:left w:val="nil"/>
              <w:bottom w:val="nil"/>
              <w:right w:val="nil"/>
            </w:tcBorders>
            <w:vAlign w:val="center"/>
          </w:tcPr>
          <w:p w:rsidR="00BB611A" w:rsidRPr="007A68AD" w:rsidRDefault="00BB611A" w:rsidP="00C1189E">
            <w:pPr>
              <w:suppressAutoHyphens w:val="0"/>
              <w:jc w:val="center"/>
              <w:rPr>
                <w:rFonts w:ascii="Verdana" w:hAnsi="Verdana"/>
                <w:b/>
                <w:bCs/>
                <w:color w:val="auto"/>
                <w:sz w:val="16"/>
                <w:szCs w:val="16"/>
                <w:lang w:val="es-ES" w:eastAsia="en-US"/>
              </w:rPr>
            </w:pPr>
            <w:r w:rsidRPr="007A68AD">
              <w:rPr>
                <w:rFonts w:ascii="Verdana" w:hAnsi="Verdana"/>
                <w:b/>
                <w:bCs/>
                <w:color w:val="auto"/>
                <w:sz w:val="16"/>
                <w:szCs w:val="16"/>
                <w:lang w:val="es-ES" w:eastAsia="en-US"/>
              </w:rPr>
              <w:t>Mes</w:t>
            </w:r>
          </w:p>
        </w:tc>
        <w:tc>
          <w:tcPr>
            <w:tcW w:w="1300" w:type="dxa"/>
            <w:tcBorders>
              <w:top w:val="nil"/>
              <w:left w:val="nil"/>
              <w:bottom w:val="nil"/>
              <w:right w:val="nil"/>
            </w:tcBorders>
            <w:vAlign w:val="center"/>
          </w:tcPr>
          <w:p w:rsidR="00BB611A" w:rsidRPr="007A68AD" w:rsidRDefault="00BB611A">
            <w:pPr>
              <w:suppressAutoHyphens w:val="0"/>
              <w:jc w:val="center"/>
              <w:rPr>
                <w:rFonts w:ascii="Verdana" w:hAnsi="Verdana"/>
                <w:b/>
                <w:bCs/>
                <w:color w:val="auto"/>
                <w:sz w:val="16"/>
                <w:szCs w:val="16"/>
                <w:lang w:val="es-ES" w:eastAsia="en-US"/>
              </w:rPr>
            </w:pPr>
            <w:r w:rsidRPr="007A68AD">
              <w:rPr>
                <w:rFonts w:ascii="Verdana" w:hAnsi="Verdana"/>
                <w:b/>
                <w:bCs/>
                <w:color w:val="auto"/>
                <w:sz w:val="16"/>
                <w:szCs w:val="16"/>
                <w:lang w:val="es-ES" w:eastAsia="en-US"/>
              </w:rPr>
              <w:t>% Ventas Torre del Pi - % Ventas COFAC*</w:t>
            </w:r>
          </w:p>
        </w:tc>
      </w:tr>
      <w:tr w:rsidR="00BB611A" w:rsidRPr="003E2424">
        <w:trPr>
          <w:trHeight w:val="240"/>
          <w:jc w:val="center"/>
        </w:trPr>
        <w:tc>
          <w:tcPr>
            <w:tcW w:w="1300"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Nov-10</w:t>
            </w:r>
          </w:p>
        </w:tc>
        <w:tc>
          <w:tcPr>
            <w:tcW w:w="1300" w:type="dxa"/>
            <w:tcBorders>
              <w:top w:val="nil"/>
              <w:left w:val="nil"/>
              <w:bottom w:val="nil"/>
              <w:right w:val="nil"/>
            </w:tcBorders>
            <w:noWrap/>
            <w:vAlign w:val="bottom"/>
          </w:tcPr>
          <w:p w:rsidR="00BB611A" w:rsidRPr="007A68AD" w:rsidRDefault="00BB611A">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22,00%</w:t>
            </w:r>
          </w:p>
        </w:tc>
      </w:tr>
      <w:tr w:rsidR="00BB611A" w:rsidRPr="003E2424">
        <w:trPr>
          <w:trHeight w:val="240"/>
          <w:jc w:val="center"/>
        </w:trPr>
        <w:tc>
          <w:tcPr>
            <w:tcW w:w="1300" w:type="dxa"/>
            <w:tcBorders>
              <w:top w:val="nil"/>
              <w:left w:val="nil"/>
              <w:bottom w:val="nil"/>
              <w:right w:val="nil"/>
            </w:tcBorders>
            <w:noWrap/>
            <w:vAlign w:val="bottom"/>
          </w:tcPr>
          <w:p w:rsidR="00BB611A" w:rsidRPr="007A68AD" w:rsidRDefault="00BB611A">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Dic-10</w:t>
            </w:r>
          </w:p>
        </w:tc>
        <w:tc>
          <w:tcPr>
            <w:tcW w:w="1300" w:type="dxa"/>
            <w:tcBorders>
              <w:top w:val="nil"/>
              <w:left w:val="nil"/>
              <w:bottom w:val="nil"/>
              <w:right w:val="nil"/>
            </w:tcBorders>
            <w:noWrap/>
            <w:vAlign w:val="bottom"/>
          </w:tcPr>
          <w:p w:rsidR="00BB611A" w:rsidRPr="007A68AD" w:rsidRDefault="00BB611A">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16,50%</w:t>
            </w:r>
          </w:p>
        </w:tc>
      </w:tr>
      <w:tr w:rsidR="00BB611A" w:rsidRPr="003E2424">
        <w:trPr>
          <w:trHeight w:val="240"/>
          <w:jc w:val="center"/>
        </w:trPr>
        <w:tc>
          <w:tcPr>
            <w:tcW w:w="1300"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Ene-11</w:t>
            </w:r>
          </w:p>
        </w:tc>
        <w:tc>
          <w:tcPr>
            <w:tcW w:w="1300" w:type="dxa"/>
            <w:tcBorders>
              <w:top w:val="nil"/>
              <w:left w:val="nil"/>
              <w:bottom w:val="nil"/>
              <w:right w:val="nil"/>
            </w:tcBorders>
            <w:noWrap/>
            <w:vAlign w:val="bottom"/>
          </w:tcPr>
          <w:p w:rsidR="00BB611A" w:rsidRPr="007A68AD" w:rsidRDefault="00BB611A">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13,00%</w:t>
            </w:r>
          </w:p>
        </w:tc>
      </w:tr>
      <w:tr w:rsidR="00BB611A" w:rsidRPr="003E2424">
        <w:trPr>
          <w:trHeight w:val="240"/>
          <w:jc w:val="center"/>
        </w:trPr>
        <w:tc>
          <w:tcPr>
            <w:tcW w:w="1300"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Feb-11</w:t>
            </w:r>
          </w:p>
        </w:tc>
        <w:tc>
          <w:tcPr>
            <w:tcW w:w="1300" w:type="dxa"/>
            <w:tcBorders>
              <w:top w:val="nil"/>
              <w:left w:val="nil"/>
              <w:bottom w:val="nil"/>
              <w:right w:val="nil"/>
            </w:tcBorders>
            <w:noWrap/>
            <w:vAlign w:val="bottom"/>
          </w:tcPr>
          <w:p w:rsidR="00BB611A" w:rsidRPr="007A68AD" w:rsidRDefault="00BB611A">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1,64%</w:t>
            </w:r>
          </w:p>
        </w:tc>
      </w:tr>
      <w:tr w:rsidR="00BB611A" w:rsidRPr="003E2424">
        <w:trPr>
          <w:trHeight w:val="240"/>
          <w:jc w:val="center"/>
        </w:trPr>
        <w:tc>
          <w:tcPr>
            <w:tcW w:w="1300"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Mar-11</w:t>
            </w:r>
          </w:p>
        </w:tc>
        <w:tc>
          <w:tcPr>
            <w:tcW w:w="1300" w:type="dxa"/>
            <w:tcBorders>
              <w:top w:val="nil"/>
              <w:left w:val="nil"/>
              <w:bottom w:val="nil"/>
              <w:right w:val="nil"/>
            </w:tcBorders>
            <w:noWrap/>
            <w:vAlign w:val="bottom"/>
          </w:tcPr>
          <w:p w:rsidR="00BB611A" w:rsidRPr="007A68AD" w:rsidRDefault="00BB611A">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14,00%</w:t>
            </w:r>
          </w:p>
        </w:tc>
      </w:tr>
      <w:tr w:rsidR="00BB611A" w:rsidRPr="003E2424">
        <w:trPr>
          <w:trHeight w:val="240"/>
          <w:jc w:val="center"/>
        </w:trPr>
        <w:tc>
          <w:tcPr>
            <w:tcW w:w="1300" w:type="dxa"/>
            <w:tcBorders>
              <w:top w:val="nil"/>
              <w:left w:val="nil"/>
              <w:bottom w:val="nil"/>
              <w:right w:val="nil"/>
            </w:tcBorders>
            <w:noWrap/>
            <w:vAlign w:val="bottom"/>
          </w:tcPr>
          <w:p w:rsidR="00BB611A" w:rsidRPr="007A68AD" w:rsidRDefault="00BB611A">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Abr-11</w:t>
            </w:r>
          </w:p>
        </w:tc>
        <w:tc>
          <w:tcPr>
            <w:tcW w:w="1300" w:type="dxa"/>
            <w:tcBorders>
              <w:top w:val="nil"/>
              <w:left w:val="nil"/>
              <w:bottom w:val="nil"/>
              <w:right w:val="nil"/>
            </w:tcBorders>
            <w:noWrap/>
            <w:vAlign w:val="bottom"/>
          </w:tcPr>
          <w:p w:rsidR="00BB611A" w:rsidRPr="007A68AD" w:rsidRDefault="00BB611A">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-16,00%</w:t>
            </w:r>
          </w:p>
        </w:tc>
      </w:tr>
      <w:tr w:rsidR="00BB611A" w:rsidRPr="003E2424">
        <w:trPr>
          <w:trHeight w:val="240"/>
          <w:jc w:val="center"/>
        </w:trPr>
        <w:tc>
          <w:tcPr>
            <w:tcW w:w="1300"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May-11</w:t>
            </w:r>
          </w:p>
        </w:tc>
        <w:tc>
          <w:tcPr>
            <w:tcW w:w="1300" w:type="dxa"/>
            <w:tcBorders>
              <w:top w:val="nil"/>
              <w:left w:val="nil"/>
              <w:bottom w:val="nil"/>
              <w:right w:val="nil"/>
            </w:tcBorders>
            <w:noWrap/>
            <w:vAlign w:val="bottom"/>
          </w:tcPr>
          <w:p w:rsidR="00BB611A" w:rsidRPr="007A68AD" w:rsidRDefault="00BB611A">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15,00%**</w:t>
            </w:r>
          </w:p>
        </w:tc>
      </w:tr>
      <w:tr w:rsidR="00BB611A" w:rsidRPr="003E2424">
        <w:trPr>
          <w:trHeight w:val="240"/>
          <w:jc w:val="center"/>
        </w:trPr>
        <w:tc>
          <w:tcPr>
            <w:tcW w:w="1300" w:type="dxa"/>
            <w:tcBorders>
              <w:top w:val="nil"/>
              <w:left w:val="nil"/>
              <w:bottom w:val="nil"/>
              <w:right w:val="nil"/>
            </w:tcBorders>
            <w:noWrap/>
            <w:vAlign w:val="bottom"/>
          </w:tcPr>
          <w:p w:rsidR="00BB611A" w:rsidRPr="007A68AD" w:rsidRDefault="00BB611A" w:rsidP="00C1189E">
            <w:pPr>
              <w:suppressAutoHyphens w:val="0"/>
              <w:jc w:val="right"/>
              <w:rPr>
                <w:rFonts w:ascii="Verdana" w:hAnsi="Verdana"/>
                <w:color w:val="auto"/>
                <w:sz w:val="16"/>
                <w:szCs w:val="16"/>
                <w:lang w:val="es-ES" w:eastAsia="en-US"/>
              </w:rPr>
            </w:pPr>
            <w:r w:rsidRPr="007A68AD">
              <w:rPr>
                <w:rFonts w:ascii="Verdana" w:hAnsi="Verdana"/>
                <w:color w:val="auto"/>
                <w:sz w:val="16"/>
                <w:szCs w:val="16"/>
                <w:lang w:val="es-ES" w:eastAsia="en-US"/>
              </w:rPr>
              <w:t>Jun-11</w:t>
            </w:r>
          </w:p>
        </w:tc>
        <w:tc>
          <w:tcPr>
            <w:tcW w:w="1300" w:type="dxa"/>
            <w:tcBorders>
              <w:top w:val="nil"/>
              <w:left w:val="nil"/>
              <w:bottom w:val="nil"/>
              <w:right w:val="nil"/>
            </w:tcBorders>
            <w:noWrap/>
            <w:vAlign w:val="bottom"/>
          </w:tcPr>
          <w:p w:rsidR="00BB611A" w:rsidRPr="007A68AD" w:rsidRDefault="00BB611A">
            <w:pPr>
              <w:suppressAutoHyphens w:val="0"/>
              <w:jc w:val="right"/>
              <w:rPr>
                <w:rFonts w:ascii="Arial" w:hAnsi="Arial"/>
                <w:color w:val="auto"/>
                <w:sz w:val="20"/>
                <w:szCs w:val="20"/>
                <w:lang w:val="es-ES" w:eastAsia="en-US"/>
              </w:rPr>
            </w:pPr>
            <w:r w:rsidRPr="007A68AD">
              <w:rPr>
                <w:rFonts w:ascii="Arial" w:hAnsi="Arial"/>
                <w:color w:val="auto"/>
                <w:sz w:val="20"/>
                <w:szCs w:val="20"/>
                <w:lang w:val="es-ES" w:eastAsia="en-US"/>
              </w:rPr>
              <w:t>14,00%**</w:t>
            </w:r>
          </w:p>
        </w:tc>
      </w:tr>
    </w:tbl>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Default="00BB611A" w:rsidP="00C1189E">
      <w:pPr>
        <w:spacing w:line="276" w:lineRule="auto"/>
        <w:jc w:val="both"/>
        <w:rPr>
          <w:rFonts w:ascii="Arial" w:hAnsi="Arial" w:cs="Arial"/>
          <w:lang w:val="es-ES"/>
        </w:rPr>
      </w:pPr>
      <w:r w:rsidRPr="007A68AD">
        <w:rPr>
          <w:rFonts w:ascii="Arial" w:hAnsi="Arial" w:cs="Arial"/>
          <w:sz w:val="20"/>
          <w:szCs w:val="20"/>
          <w:lang w:val="es-ES"/>
        </w:rPr>
        <w:t>*</w:t>
      </w:r>
      <w:r w:rsidRPr="007A68AD">
        <w:rPr>
          <w:rFonts w:ascii="Arial" w:hAnsi="Arial" w:cs="Arial"/>
          <w:lang w:val="es-ES"/>
        </w:rPr>
        <w:t xml:space="preserve"> </w:t>
      </w:r>
      <w:r w:rsidRPr="007A68AD">
        <w:rPr>
          <w:rFonts w:ascii="Arial" w:hAnsi="Arial" w:cs="Arial"/>
          <w:sz w:val="20"/>
          <w:lang w:val="es-ES"/>
        </w:rPr>
        <w:t>El porcentaje se obtiene de restar el porcentaje de aumento (descenso) de las ventas de  Torre del Pi menos la tasa de crecimiento (descenso) de las de COFAC. Por ejemplo, si las ventas de Torre del Pi crecieron un 5</w:t>
      </w:r>
      <w:r>
        <w:rPr>
          <w:rFonts w:ascii="Arial" w:hAnsi="Arial" w:cs="Arial"/>
          <w:sz w:val="20"/>
          <w:lang w:val="es-ES"/>
        </w:rPr>
        <w:t> </w:t>
      </w:r>
      <w:r w:rsidRPr="007A68AD">
        <w:rPr>
          <w:rFonts w:ascii="Arial" w:hAnsi="Arial" w:cs="Arial"/>
          <w:sz w:val="20"/>
          <w:lang w:val="es-ES"/>
        </w:rPr>
        <w:t>% y las de COFAC descendieron un 3</w:t>
      </w:r>
      <w:r>
        <w:rPr>
          <w:rFonts w:ascii="Arial" w:hAnsi="Arial" w:cs="Arial"/>
          <w:sz w:val="20"/>
          <w:lang w:val="es-ES"/>
        </w:rPr>
        <w:t> </w:t>
      </w:r>
      <w:r w:rsidRPr="007A68AD">
        <w:rPr>
          <w:rFonts w:ascii="Arial" w:hAnsi="Arial" w:cs="Arial"/>
          <w:sz w:val="20"/>
          <w:lang w:val="es-ES"/>
        </w:rPr>
        <w:t>%</w:t>
      </w:r>
      <w:r>
        <w:rPr>
          <w:rFonts w:ascii="Arial" w:hAnsi="Arial" w:cs="Arial"/>
          <w:sz w:val="20"/>
          <w:lang w:val="es-ES"/>
        </w:rPr>
        <w:t>,</w:t>
      </w:r>
      <w:r w:rsidRPr="007A68AD">
        <w:rPr>
          <w:rFonts w:ascii="Arial" w:hAnsi="Arial" w:cs="Arial"/>
          <w:sz w:val="20"/>
          <w:lang w:val="es-ES"/>
        </w:rPr>
        <w:t xml:space="preserve"> el porcentaje mostrado en este período es del 8</w:t>
      </w:r>
      <w:r>
        <w:rPr>
          <w:rFonts w:ascii="Arial" w:hAnsi="Arial" w:cs="Arial"/>
          <w:sz w:val="20"/>
          <w:lang w:val="es-ES"/>
        </w:rPr>
        <w:t> </w:t>
      </w:r>
      <w:r w:rsidRPr="007A68AD">
        <w:rPr>
          <w:rFonts w:ascii="Arial" w:hAnsi="Arial" w:cs="Arial"/>
          <w:sz w:val="20"/>
          <w:lang w:val="es-ES"/>
        </w:rPr>
        <w:t>% (5</w:t>
      </w:r>
      <w:r>
        <w:rPr>
          <w:rFonts w:ascii="Arial" w:hAnsi="Arial" w:cs="Arial"/>
          <w:sz w:val="20"/>
          <w:lang w:val="es-ES"/>
        </w:rPr>
        <w:t> </w:t>
      </w:r>
      <w:r w:rsidRPr="007A68AD">
        <w:rPr>
          <w:rFonts w:ascii="Arial" w:hAnsi="Arial" w:cs="Arial"/>
          <w:sz w:val="20"/>
          <w:lang w:val="es-ES"/>
        </w:rPr>
        <w:t>% - (-3</w:t>
      </w:r>
      <w:r>
        <w:rPr>
          <w:rFonts w:ascii="Arial" w:hAnsi="Arial" w:cs="Arial"/>
          <w:sz w:val="20"/>
          <w:lang w:val="es-ES"/>
        </w:rPr>
        <w:t> </w:t>
      </w:r>
      <w:r w:rsidRPr="007A68AD">
        <w:rPr>
          <w:rFonts w:ascii="Arial" w:hAnsi="Arial" w:cs="Arial"/>
          <w:sz w:val="20"/>
          <w:lang w:val="es-ES"/>
        </w:rPr>
        <w:t>%) = 8</w:t>
      </w:r>
      <w:r>
        <w:rPr>
          <w:rFonts w:ascii="Arial" w:hAnsi="Arial" w:cs="Arial"/>
          <w:sz w:val="20"/>
          <w:lang w:val="es-ES"/>
        </w:rPr>
        <w:t> </w:t>
      </w:r>
      <w:r w:rsidRPr="007A68AD">
        <w:rPr>
          <w:rFonts w:ascii="Arial" w:hAnsi="Arial" w:cs="Arial"/>
          <w:sz w:val="20"/>
          <w:lang w:val="es-ES"/>
        </w:rPr>
        <w:t>%). Aunque los importes no son comparables en magnitud, sí podemos comparar sus tendencias.</w:t>
      </w:r>
      <w:r w:rsidRPr="007A68AD">
        <w:rPr>
          <w:rFonts w:ascii="Arial" w:hAnsi="Arial" w:cs="Arial"/>
          <w:lang w:val="es-ES"/>
        </w:rPr>
        <w:t xml:space="preserve"> </w:t>
      </w:r>
    </w:p>
    <w:p w:rsidR="00BB611A" w:rsidRPr="007A68AD" w:rsidRDefault="00BB611A" w:rsidP="00C1189E">
      <w:pPr>
        <w:spacing w:line="276" w:lineRule="auto"/>
        <w:jc w:val="both"/>
        <w:rPr>
          <w:rFonts w:ascii="Arial" w:hAnsi="Arial" w:cs="Arial"/>
          <w:lang w:val="es-ES"/>
        </w:rPr>
      </w:pPr>
    </w:p>
    <w:p w:rsidR="00BB611A" w:rsidRPr="007A68AD" w:rsidRDefault="00BB611A" w:rsidP="00C1189E">
      <w:pPr>
        <w:spacing w:line="276" w:lineRule="auto"/>
        <w:jc w:val="both"/>
        <w:rPr>
          <w:rFonts w:ascii="Arial" w:hAnsi="Arial" w:cs="Arial"/>
          <w:sz w:val="20"/>
          <w:lang w:val="es-ES"/>
        </w:rPr>
      </w:pPr>
      <w:r w:rsidRPr="007A68AD">
        <w:rPr>
          <w:rFonts w:ascii="Arial" w:hAnsi="Arial" w:cs="Arial"/>
          <w:sz w:val="20"/>
          <w:lang w:val="es-ES"/>
        </w:rPr>
        <w:t>** Importes estimados</w:t>
      </w: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p w:rsidR="00BB611A" w:rsidRPr="003E2424" w:rsidRDefault="00BB611A" w:rsidP="00C1189E">
      <w:pPr>
        <w:spacing w:line="276" w:lineRule="auto"/>
        <w:jc w:val="both"/>
        <w:rPr>
          <w:rFonts w:ascii="Arial" w:hAnsi="Arial" w:cs="Arial"/>
          <w:lang w:val="es-ES"/>
        </w:rPr>
      </w:pPr>
    </w:p>
    <w:sectPr w:rsidR="00BB611A" w:rsidRPr="003E2424" w:rsidSect="00955B54">
      <w:footerReference w:type="even" r:id="rId20"/>
      <w:footerReference w:type="default" r:id="rId21"/>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B611A" w:rsidRDefault="00BB611A">
      <w:r>
        <w:separator/>
      </w:r>
    </w:p>
  </w:endnote>
  <w:endnote w:type="continuationSeparator" w:id="1">
    <w:p w:rsidR="00BB611A" w:rsidRDefault="00BB611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Grande">
    <w:altName w:val="Courier"/>
    <w:panose1 w:val="00000000000000000000"/>
    <w:charset w:val="00"/>
    <w:family w:val="auto"/>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611A" w:rsidRDefault="00BB611A" w:rsidP="00C1189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B611A" w:rsidRDefault="00BB611A" w:rsidP="00C1189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611A" w:rsidRDefault="00BB611A" w:rsidP="00C1189E">
    <w:pPr>
      <w:pStyle w:val="Footer"/>
      <w:framePr w:wrap="around" w:vAnchor="text" w:hAnchor="margin" w:xAlign="right" w:y="1"/>
      <w:rPr>
        <w:rStyle w:val="PageNumber"/>
        <w:rFonts w:ascii="Arial" w:hAnsi="Arial" w:cs="Arial"/>
        <w:sz w:val="20"/>
        <w:szCs w:val="20"/>
      </w:rPr>
    </w:pPr>
    <w:r>
      <w:rPr>
        <w:rStyle w:val="PageNumber"/>
        <w:rFonts w:ascii="Arial" w:hAnsi="Arial" w:cs="Arial"/>
        <w:sz w:val="20"/>
        <w:szCs w:val="20"/>
      </w:rPr>
      <w:fldChar w:fldCharType="begin"/>
    </w:r>
    <w:r>
      <w:rPr>
        <w:rStyle w:val="PageNumber"/>
        <w:rFonts w:ascii="Arial" w:hAnsi="Arial" w:cs="Arial"/>
        <w:sz w:val="20"/>
        <w:szCs w:val="20"/>
      </w:rPr>
      <w:instrText xml:space="preserve">PAGE  </w:instrText>
    </w:r>
    <w:r>
      <w:rPr>
        <w:rStyle w:val="PageNumber"/>
        <w:rFonts w:ascii="Arial" w:hAnsi="Arial" w:cs="Arial"/>
        <w:sz w:val="20"/>
        <w:szCs w:val="20"/>
      </w:rPr>
      <w:fldChar w:fldCharType="separate"/>
    </w:r>
    <w:r>
      <w:rPr>
        <w:rStyle w:val="PageNumber"/>
        <w:rFonts w:ascii="Arial" w:hAnsi="Arial" w:cs="Arial"/>
        <w:noProof/>
        <w:sz w:val="20"/>
        <w:szCs w:val="20"/>
      </w:rPr>
      <w:t>13</w:t>
    </w:r>
    <w:r>
      <w:rPr>
        <w:rStyle w:val="PageNumber"/>
        <w:rFonts w:ascii="Arial" w:hAnsi="Arial" w:cs="Arial"/>
        <w:sz w:val="20"/>
        <w:szCs w:val="20"/>
      </w:rPr>
      <w:fldChar w:fldCharType="end"/>
    </w:r>
  </w:p>
  <w:p w:rsidR="00BB611A" w:rsidRDefault="00BB611A" w:rsidP="00C1189E">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B611A" w:rsidRDefault="00BB611A">
      <w:r>
        <w:separator/>
      </w:r>
    </w:p>
  </w:footnote>
  <w:footnote w:type="continuationSeparator" w:id="1">
    <w:p w:rsidR="00BB611A" w:rsidRDefault="00BB611A">
      <w:r>
        <w:continuationSeparator/>
      </w:r>
    </w:p>
  </w:footnote>
  <w:footnote w:id="2">
    <w:p w:rsidR="00BB611A" w:rsidRDefault="00BB611A">
      <w:pPr>
        <w:pStyle w:val="FootnoteText"/>
        <w:jc w:val="both"/>
        <w:rPr>
          <w:rFonts w:ascii="Arial" w:hAnsi="Arial" w:cs="Arial"/>
          <w:sz w:val="16"/>
          <w:szCs w:val="16"/>
          <w:lang w:val="es-ES"/>
        </w:rPr>
      </w:pPr>
      <w:r>
        <w:rPr>
          <w:rStyle w:val="FootnoteReference"/>
          <w:rFonts w:ascii="Arial" w:hAnsi="Arial" w:cs="Arial"/>
          <w:sz w:val="20"/>
          <w:szCs w:val="20"/>
        </w:rPr>
        <w:footnoteRef/>
      </w:r>
      <w:r w:rsidRPr="00BE7A4B">
        <w:rPr>
          <w:rFonts w:ascii="Arial" w:hAnsi="Arial" w:cs="Arial"/>
          <w:sz w:val="20"/>
          <w:szCs w:val="20"/>
          <w:lang w:val="es-ES"/>
        </w:rPr>
        <w:t xml:space="preserve"> </w:t>
      </w:r>
      <w:r>
        <w:rPr>
          <w:rFonts w:ascii="Arial" w:hAnsi="Arial" w:cs="Arial"/>
          <w:sz w:val="16"/>
          <w:lang w:val="es-ES"/>
        </w:rPr>
        <w:t xml:space="preserve">Este caso ha sido elaborado por Josep </w:t>
      </w:r>
      <w:smartTag w:uri="urn:schemas-microsoft-com:office:smarttags" w:element="PersonName">
        <w:smartTagPr>
          <w:attr w:name="ProductID" w:val="Lluís Cano"/>
        </w:smartTagPr>
        <w:r>
          <w:rPr>
            <w:rFonts w:ascii="Arial" w:hAnsi="Arial" w:cs="Arial"/>
            <w:sz w:val="16"/>
            <w:lang w:val="es-ES"/>
          </w:rPr>
          <w:t>Lluís Cano</w:t>
        </w:r>
      </w:smartTag>
      <w:r>
        <w:rPr>
          <w:rFonts w:ascii="Arial" w:hAnsi="Arial" w:cs="Arial"/>
          <w:sz w:val="16"/>
          <w:lang w:val="es-ES"/>
        </w:rPr>
        <w:t xml:space="preserve"> (</w:t>
      </w:r>
      <w:smartTag w:uri="urn:schemas-microsoft-com:office:smarttags" w:element="PersonName">
        <w:r>
          <w:rPr>
            <w:rFonts w:ascii="Arial" w:hAnsi="Arial" w:cs="Arial"/>
            <w:sz w:val="16"/>
            <w:lang w:val="es-ES"/>
          </w:rPr>
          <w:t>joseplluis.cano@esade.edu</w:t>
        </w:r>
      </w:smartTag>
      <w:r>
        <w:rPr>
          <w:rFonts w:ascii="Arial" w:hAnsi="Arial" w:cs="Arial"/>
          <w:sz w:val="16"/>
          <w:lang w:val="es-ES"/>
        </w:rPr>
        <w:t xml:space="preserve">), del Departamento de Dirección de Sistemas de Información de ESADE Business School (Universidad Ramón Llull), y  Sílvia Rodríguez-Donaire (silvia.rodriguez-donaire@upc.edu), del Departamento de Organización de Empresas de </w:t>
      </w:r>
      <w:smartTag w:uri="urn:schemas-microsoft-com:office:smarttags" w:element="PersonName">
        <w:smartTagPr>
          <w:attr w:name="ProductID" w:val="la Universidad Politécnica"/>
        </w:smartTagPr>
        <w:r>
          <w:rPr>
            <w:rFonts w:ascii="Arial" w:hAnsi="Arial" w:cs="Arial"/>
            <w:sz w:val="16"/>
            <w:lang w:val="es-ES"/>
          </w:rPr>
          <w:t>la Universidad Politécnica</w:t>
        </w:r>
      </w:smartTag>
      <w:r>
        <w:rPr>
          <w:rFonts w:ascii="Arial" w:hAnsi="Arial" w:cs="Arial"/>
          <w:sz w:val="16"/>
          <w:lang w:val="es-ES"/>
        </w:rPr>
        <w:t xml:space="preserve"> de Catalunya. </w:t>
      </w:r>
      <w:r>
        <w:rPr>
          <w:rFonts w:ascii="Arial" w:hAnsi="Arial" w:cs="Arial"/>
          <w:sz w:val="16"/>
          <w:szCs w:val="16"/>
          <w:lang w:val="es-ES"/>
        </w:rPr>
        <w:t xml:space="preserve">El caso ha sido preparado como base para la discusión en clase y no con la pretensión de ilustrar la gestión adecuada o inadecuada de una situación determinada. </w:t>
      </w:r>
    </w:p>
    <w:p w:rsidR="00BB611A" w:rsidRDefault="00BB611A">
      <w:pPr>
        <w:pStyle w:val="FootnoteText"/>
        <w:jc w:val="both"/>
        <w:rPr>
          <w:rFonts w:ascii="Arial" w:hAnsi="Arial" w:cs="Arial"/>
          <w:sz w:val="16"/>
          <w:szCs w:val="16"/>
          <w:lang w:val="es-ES"/>
        </w:rPr>
      </w:pPr>
      <w:r>
        <w:rPr>
          <w:rFonts w:ascii="Arial" w:hAnsi="Arial" w:cs="Arial"/>
          <w:sz w:val="16"/>
          <w:szCs w:val="16"/>
          <w:lang w:val="es-ES"/>
        </w:rPr>
        <w:t xml:space="preserve">Este caso ha sido posible por la generosa cooperación de Torre del Pi. </w:t>
      </w:r>
    </w:p>
    <w:p w:rsidR="00BB611A" w:rsidRDefault="00BB611A">
      <w:pPr>
        <w:pStyle w:val="FootnoteText"/>
        <w:jc w:val="both"/>
      </w:pPr>
      <w:r>
        <w:rPr>
          <w:rFonts w:ascii="Arial" w:hAnsi="Arial" w:cs="Arial"/>
          <w:sz w:val="16"/>
          <w:lang w:val="es-ES"/>
        </w:rPr>
        <w:t>© ESADE, 2012.</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EB355D"/>
    <w:multiLevelType w:val="hybridMultilevel"/>
    <w:tmpl w:val="EACA0F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
    <w:nsid w:val="18E376D2"/>
    <w:multiLevelType w:val="multilevel"/>
    <w:tmpl w:val="46B029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5F74D36"/>
    <w:multiLevelType w:val="multilevel"/>
    <w:tmpl w:val="B9FEEE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5680F77"/>
    <w:multiLevelType w:val="hybridMultilevel"/>
    <w:tmpl w:val="F6CC9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736569E"/>
    <w:multiLevelType w:val="multilevel"/>
    <w:tmpl w:val="6F64D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6614A39"/>
    <w:multiLevelType w:val="hybridMultilevel"/>
    <w:tmpl w:val="6BFE6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3"/>
  </w:num>
  <w:num w:numId="4">
    <w:abstractNumId w:val="5"/>
  </w:num>
  <w:num w:numId="5">
    <w:abstractNumId w:val="1"/>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stylePaneFormatFilter w:val="3F01"/>
  <w:defaultTabStop w:val="708"/>
  <w:hyphenationZone w:val="425"/>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901A0B"/>
    <w:rsid w:val="00017FB4"/>
    <w:rsid w:val="0002587D"/>
    <w:rsid w:val="00044DE7"/>
    <w:rsid w:val="00067D3C"/>
    <w:rsid w:val="00070D8B"/>
    <w:rsid w:val="000939C8"/>
    <w:rsid w:val="000D3102"/>
    <w:rsid w:val="000D6341"/>
    <w:rsid w:val="000F75F7"/>
    <w:rsid w:val="00170AB2"/>
    <w:rsid w:val="001A427F"/>
    <w:rsid w:val="001A71E7"/>
    <w:rsid w:val="001B0D0B"/>
    <w:rsid w:val="001C05F2"/>
    <w:rsid w:val="001F3E2C"/>
    <w:rsid w:val="00206895"/>
    <w:rsid w:val="00271BE5"/>
    <w:rsid w:val="002729DC"/>
    <w:rsid w:val="0027539D"/>
    <w:rsid w:val="00295BD6"/>
    <w:rsid w:val="002A1E65"/>
    <w:rsid w:val="002A375B"/>
    <w:rsid w:val="002D3421"/>
    <w:rsid w:val="002E0BE3"/>
    <w:rsid w:val="002F1BBE"/>
    <w:rsid w:val="002F6BE9"/>
    <w:rsid w:val="003253D4"/>
    <w:rsid w:val="00330E81"/>
    <w:rsid w:val="00334E7D"/>
    <w:rsid w:val="00337E22"/>
    <w:rsid w:val="00350EDA"/>
    <w:rsid w:val="003A1CCA"/>
    <w:rsid w:val="003B1354"/>
    <w:rsid w:val="003B7209"/>
    <w:rsid w:val="003C123A"/>
    <w:rsid w:val="003C5F1E"/>
    <w:rsid w:val="003E2424"/>
    <w:rsid w:val="003E319E"/>
    <w:rsid w:val="004207CE"/>
    <w:rsid w:val="0043126E"/>
    <w:rsid w:val="00440D4F"/>
    <w:rsid w:val="00442299"/>
    <w:rsid w:val="004469EA"/>
    <w:rsid w:val="00451E5E"/>
    <w:rsid w:val="00451EC4"/>
    <w:rsid w:val="00457F2A"/>
    <w:rsid w:val="004769D3"/>
    <w:rsid w:val="0049152A"/>
    <w:rsid w:val="004C4727"/>
    <w:rsid w:val="004D09BB"/>
    <w:rsid w:val="004E0F8E"/>
    <w:rsid w:val="00507E71"/>
    <w:rsid w:val="005439D7"/>
    <w:rsid w:val="005817DC"/>
    <w:rsid w:val="00581E12"/>
    <w:rsid w:val="00583F30"/>
    <w:rsid w:val="0058753A"/>
    <w:rsid w:val="0058794C"/>
    <w:rsid w:val="0059662C"/>
    <w:rsid w:val="005B077A"/>
    <w:rsid w:val="005E11A4"/>
    <w:rsid w:val="005E4312"/>
    <w:rsid w:val="005F1777"/>
    <w:rsid w:val="005F1F5E"/>
    <w:rsid w:val="00606C5D"/>
    <w:rsid w:val="0061517F"/>
    <w:rsid w:val="00623991"/>
    <w:rsid w:val="00630814"/>
    <w:rsid w:val="006477E1"/>
    <w:rsid w:val="00652C1F"/>
    <w:rsid w:val="00653795"/>
    <w:rsid w:val="00690434"/>
    <w:rsid w:val="00693293"/>
    <w:rsid w:val="00700F35"/>
    <w:rsid w:val="00717DFB"/>
    <w:rsid w:val="00726BDC"/>
    <w:rsid w:val="00735A1A"/>
    <w:rsid w:val="00741BC6"/>
    <w:rsid w:val="00741F69"/>
    <w:rsid w:val="007604B4"/>
    <w:rsid w:val="00763695"/>
    <w:rsid w:val="00773A57"/>
    <w:rsid w:val="00784EA0"/>
    <w:rsid w:val="00787380"/>
    <w:rsid w:val="007A68AD"/>
    <w:rsid w:val="007B5417"/>
    <w:rsid w:val="007B6EA1"/>
    <w:rsid w:val="007B7933"/>
    <w:rsid w:val="007D4889"/>
    <w:rsid w:val="007E3C75"/>
    <w:rsid w:val="007F75E6"/>
    <w:rsid w:val="0080320E"/>
    <w:rsid w:val="00817E4C"/>
    <w:rsid w:val="008448B8"/>
    <w:rsid w:val="008708E1"/>
    <w:rsid w:val="008714B1"/>
    <w:rsid w:val="00872B10"/>
    <w:rsid w:val="008765A6"/>
    <w:rsid w:val="00881EC8"/>
    <w:rsid w:val="00885001"/>
    <w:rsid w:val="00894B65"/>
    <w:rsid w:val="008B5264"/>
    <w:rsid w:val="008E7F9F"/>
    <w:rsid w:val="00901A0B"/>
    <w:rsid w:val="00955B54"/>
    <w:rsid w:val="0096227B"/>
    <w:rsid w:val="009937D9"/>
    <w:rsid w:val="00994ABC"/>
    <w:rsid w:val="009B2073"/>
    <w:rsid w:val="009B36E2"/>
    <w:rsid w:val="009E0D28"/>
    <w:rsid w:val="009E77DE"/>
    <w:rsid w:val="009F305A"/>
    <w:rsid w:val="00A00282"/>
    <w:rsid w:val="00A02F24"/>
    <w:rsid w:val="00A10352"/>
    <w:rsid w:val="00A20FC0"/>
    <w:rsid w:val="00A55A77"/>
    <w:rsid w:val="00A737C8"/>
    <w:rsid w:val="00A86206"/>
    <w:rsid w:val="00AC62BB"/>
    <w:rsid w:val="00AE5961"/>
    <w:rsid w:val="00AF11BC"/>
    <w:rsid w:val="00B00CF0"/>
    <w:rsid w:val="00B23A7C"/>
    <w:rsid w:val="00B3013E"/>
    <w:rsid w:val="00B36F92"/>
    <w:rsid w:val="00B544C7"/>
    <w:rsid w:val="00B72F37"/>
    <w:rsid w:val="00BB611A"/>
    <w:rsid w:val="00BC3967"/>
    <w:rsid w:val="00BE1A6A"/>
    <w:rsid w:val="00BE7A4B"/>
    <w:rsid w:val="00C1189E"/>
    <w:rsid w:val="00C138A6"/>
    <w:rsid w:val="00C1535E"/>
    <w:rsid w:val="00C23BF2"/>
    <w:rsid w:val="00C6746A"/>
    <w:rsid w:val="00C74588"/>
    <w:rsid w:val="00CA3EDE"/>
    <w:rsid w:val="00CA45DF"/>
    <w:rsid w:val="00CA66C0"/>
    <w:rsid w:val="00CB3899"/>
    <w:rsid w:val="00CB44F5"/>
    <w:rsid w:val="00CD2389"/>
    <w:rsid w:val="00CD2543"/>
    <w:rsid w:val="00CE6677"/>
    <w:rsid w:val="00CF1AE5"/>
    <w:rsid w:val="00D079D2"/>
    <w:rsid w:val="00D148F9"/>
    <w:rsid w:val="00D31134"/>
    <w:rsid w:val="00D508D3"/>
    <w:rsid w:val="00D70D4D"/>
    <w:rsid w:val="00D77D71"/>
    <w:rsid w:val="00D85B65"/>
    <w:rsid w:val="00D90143"/>
    <w:rsid w:val="00DC15FC"/>
    <w:rsid w:val="00DD3FEA"/>
    <w:rsid w:val="00E018B0"/>
    <w:rsid w:val="00E32729"/>
    <w:rsid w:val="00EA71E8"/>
    <w:rsid w:val="00EE5B20"/>
    <w:rsid w:val="00F023E6"/>
    <w:rsid w:val="00F0599E"/>
    <w:rsid w:val="00F33C3C"/>
    <w:rsid w:val="00F36A1C"/>
    <w:rsid w:val="00F6386E"/>
    <w:rsid w:val="00F7151B"/>
    <w:rsid w:val="00F77F17"/>
    <w:rsid w:val="00F803E8"/>
    <w:rsid w:val="00F84446"/>
    <w:rsid w:val="00FA0C7A"/>
    <w:rsid w:val="00FC052F"/>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12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1A0B"/>
    <w:pPr>
      <w:suppressAutoHyphens/>
    </w:pPr>
    <w:rPr>
      <w:color w:val="000000"/>
      <w:sz w:val="24"/>
      <w:szCs w:val="24"/>
      <w:lang w:val="en-US" w:eastAsia="ar-S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rsid w:val="009F305A"/>
    <w:rPr>
      <w:rFonts w:ascii="Lucida Grande" w:hAnsi="Lucida Grande"/>
      <w:sz w:val="18"/>
      <w:szCs w:val="18"/>
    </w:rPr>
  </w:style>
  <w:style w:type="character" w:customStyle="1" w:styleId="BalloonTextChar">
    <w:name w:val="Balloon Text Char"/>
    <w:basedOn w:val="DefaultParagraphFont"/>
    <w:link w:val="BalloonText"/>
    <w:uiPriority w:val="99"/>
    <w:locked/>
    <w:rsid w:val="009F305A"/>
    <w:rPr>
      <w:rFonts w:ascii="Lucida Grande" w:hAnsi="Lucida Grande" w:cs="Times New Roman"/>
      <w:color w:val="000000"/>
      <w:sz w:val="18"/>
      <w:szCs w:val="18"/>
      <w:lang w:eastAsia="ar-SA" w:bidi="ar-SA"/>
    </w:rPr>
  </w:style>
  <w:style w:type="character" w:styleId="Hyperlink">
    <w:name w:val="Hyperlink"/>
    <w:basedOn w:val="DefaultParagraphFont"/>
    <w:uiPriority w:val="99"/>
    <w:rsid w:val="009F305A"/>
    <w:rPr>
      <w:rFonts w:cs="Times New Roman"/>
      <w:color w:val="0000FF"/>
      <w:u w:val="single"/>
    </w:rPr>
  </w:style>
  <w:style w:type="character" w:styleId="FollowedHyperlink">
    <w:name w:val="FollowedHyperlink"/>
    <w:basedOn w:val="DefaultParagraphFont"/>
    <w:uiPriority w:val="99"/>
    <w:rsid w:val="009F305A"/>
    <w:rPr>
      <w:rFonts w:cs="Times New Roman"/>
      <w:color w:val="800080"/>
      <w:u w:val="single"/>
    </w:rPr>
  </w:style>
  <w:style w:type="character" w:customStyle="1" w:styleId="apple-style-span">
    <w:name w:val="apple-style-span"/>
    <w:basedOn w:val="DefaultParagraphFont"/>
    <w:uiPriority w:val="99"/>
    <w:rsid w:val="009F305A"/>
    <w:rPr>
      <w:rFonts w:cs="Times New Roman"/>
    </w:rPr>
  </w:style>
  <w:style w:type="character" w:styleId="CommentReference">
    <w:name w:val="annotation reference"/>
    <w:basedOn w:val="DefaultParagraphFont"/>
    <w:uiPriority w:val="99"/>
    <w:rsid w:val="009F305A"/>
    <w:rPr>
      <w:rFonts w:cs="Times New Roman"/>
      <w:sz w:val="18"/>
      <w:szCs w:val="18"/>
    </w:rPr>
  </w:style>
  <w:style w:type="paragraph" w:styleId="CommentText">
    <w:name w:val="annotation text"/>
    <w:basedOn w:val="Normal"/>
    <w:link w:val="CommentTextChar"/>
    <w:uiPriority w:val="99"/>
    <w:rsid w:val="009F305A"/>
  </w:style>
  <w:style w:type="character" w:customStyle="1" w:styleId="CommentTextChar">
    <w:name w:val="Comment Text Char"/>
    <w:basedOn w:val="DefaultParagraphFont"/>
    <w:link w:val="CommentText"/>
    <w:uiPriority w:val="99"/>
    <w:locked/>
    <w:rsid w:val="009F305A"/>
    <w:rPr>
      <w:rFonts w:eastAsia="Times New Roman" w:cs="Times New Roman"/>
      <w:color w:val="000000"/>
      <w:sz w:val="24"/>
      <w:szCs w:val="24"/>
      <w:lang w:eastAsia="ar-SA" w:bidi="ar-SA"/>
    </w:rPr>
  </w:style>
  <w:style w:type="paragraph" w:styleId="CommentSubject">
    <w:name w:val="annotation subject"/>
    <w:basedOn w:val="CommentText"/>
    <w:next w:val="CommentText"/>
    <w:link w:val="CommentSubjectChar"/>
    <w:uiPriority w:val="99"/>
    <w:rsid w:val="009F305A"/>
    <w:rPr>
      <w:b/>
      <w:bCs/>
      <w:sz w:val="20"/>
      <w:szCs w:val="20"/>
    </w:rPr>
  </w:style>
  <w:style w:type="character" w:customStyle="1" w:styleId="CommentSubjectChar">
    <w:name w:val="Comment Subject Char"/>
    <w:basedOn w:val="CommentTextChar"/>
    <w:link w:val="CommentSubject"/>
    <w:uiPriority w:val="99"/>
    <w:locked/>
    <w:rsid w:val="009F305A"/>
    <w:rPr>
      <w:b/>
      <w:bCs/>
    </w:rPr>
  </w:style>
  <w:style w:type="paragraph" w:styleId="FootnoteText">
    <w:name w:val="footnote text"/>
    <w:basedOn w:val="Normal"/>
    <w:link w:val="FootnoteTextChar"/>
    <w:uiPriority w:val="99"/>
    <w:rsid w:val="009F305A"/>
  </w:style>
  <w:style w:type="character" w:customStyle="1" w:styleId="FootnoteTextChar">
    <w:name w:val="Footnote Text Char"/>
    <w:basedOn w:val="DefaultParagraphFont"/>
    <w:link w:val="FootnoteText"/>
    <w:uiPriority w:val="99"/>
    <w:locked/>
    <w:rsid w:val="009F305A"/>
    <w:rPr>
      <w:rFonts w:eastAsia="Times New Roman" w:cs="Times New Roman"/>
      <w:color w:val="000000"/>
      <w:sz w:val="24"/>
      <w:szCs w:val="24"/>
      <w:lang w:eastAsia="ar-SA" w:bidi="ar-SA"/>
    </w:rPr>
  </w:style>
  <w:style w:type="character" w:styleId="FootnoteReference">
    <w:name w:val="footnote reference"/>
    <w:basedOn w:val="DefaultParagraphFont"/>
    <w:uiPriority w:val="99"/>
    <w:rsid w:val="009F305A"/>
    <w:rPr>
      <w:rFonts w:cs="Times New Roman"/>
      <w:vertAlign w:val="superscript"/>
    </w:rPr>
  </w:style>
  <w:style w:type="paragraph" w:styleId="Footer">
    <w:name w:val="footer"/>
    <w:basedOn w:val="Normal"/>
    <w:link w:val="FooterChar"/>
    <w:uiPriority w:val="99"/>
    <w:rsid w:val="009F305A"/>
    <w:pPr>
      <w:tabs>
        <w:tab w:val="center" w:pos="4320"/>
        <w:tab w:val="right" w:pos="8640"/>
      </w:tabs>
    </w:pPr>
  </w:style>
  <w:style w:type="character" w:customStyle="1" w:styleId="FooterChar">
    <w:name w:val="Footer Char"/>
    <w:basedOn w:val="DefaultParagraphFont"/>
    <w:link w:val="Footer"/>
    <w:uiPriority w:val="99"/>
    <w:locked/>
    <w:rsid w:val="009F305A"/>
    <w:rPr>
      <w:rFonts w:eastAsia="Times New Roman" w:cs="Times New Roman"/>
      <w:color w:val="000000"/>
      <w:sz w:val="24"/>
      <w:szCs w:val="24"/>
      <w:lang w:eastAsia="ar-SA" w:bidi="ar-SA"/>
    </w:rPr>
  </w:style>
  <w:style w:type="character" w:styleId="PageNumber">
    <w:name w:val="page number"/>
    <w:basedOn w:val="DefaultParagraphFont"/>
    <w:uiPriority w:val="99"/>
    <w:rsid w:val="009F305A"/>
    <w:rPr>
      <w:rFonts w:cs="Times New Roman"/>
    </w:rPr>
  </w:style>
  <w:style w:type="paragraph" w:styleId="NormalWeb">
    <w:name w:val="Normal (Web)"/>
    <w:basedOn w:val="Normal"/>
    <w:uiPriority w:val="99"/>
    <w:rsid w:val="009F305A"/>
    <w:pPr>
      <w:suppressAutoHyphens w:val="0"/>
      <w:spacing w:beforeLines="1" w:afterLines="1"/>
    </w:pPr>
    <w:rPr>
      <w:rFonts w:ascii="Times" w:hAnsi="Times"/>
      <w:color w:val="auto"/>
      <w:sz w:val="20"/>
      <w:szCs w:val="20"/>
      <w:lang w:eastAsia="en-US"/>
    </w:rPr>
  </w:style>
  <w:style w:type="paragraph" w:styleId="Revision">
    <w:name w:val="Revision"/>
    <w:hidden/>
    <w:uiPriority w:val="99"/>
    <w:semiHidden/>
    <w:rsid w:val="00BC3967"/>
    <w:rPr>
      <w:color w:val="000000"/>
      <w:sz w:val="24"/>
      <w:szCs w:val="24"/>
      <w:lang w:val="en-US" w:eastAsia="ar-SA"/>
    </w:rPr>
  </w:style>
  <w:style w:type="paragraph" w:styleId="Header">
    <w:name w:val="header"/>
    <w:basedOn w:val="Normal"/>
    <w:link w:val="HeaderChar"/>
    <w:uiPriority w:val="99"/>
    <w:rsid w:val="009F305A"/>
    <w:pPr>
      <w:tabs>
        <w:tab w:val="center" w:pos="4252"/>
        <w:tab w:val="right" w:pos="8504"/>
      </w:tabs>
    </w:pPr>
  </w:style>
  <w:style w:type="character" w:customStyle="1" w:styleId="HeaderChar">
    <w:name w:val="Header Char"/>
    <w:basedOn w:val="DefaultParagraphFont"/>
    <w:link w:val="Header"/>
    <w:uiPriority w:val="99"/>
    <w:semiHidden/>
    <w:locked/>
    <w:rsid w:val="003C123A"/>
    <w:rPr>
      <w:rFonts w:cs="Times New Roman"/>
      <w:color w:val="000000"/>
      <w:sz w:val="24"/>
      <w:szCs w:val="24"/>
      <w:lang w:val="en-US" w:eastAsia="ar-SA" w:bidi="ar-SA"/>
    </w:rPr>
  </w:style>
</w:styles>
</file>

<file path=word/webSettings.xml><?xml version="1.0" encoding="utf-8"?>
<w:webSettings xmlns:r="http://schemas.openxmlformats.org/officeDocument/2006/relationships" xmlns:w="http://schemas.openxmlformats.org/wordprocessingml/2006/main">
  <w:divs>
    <w:div w:id="454907578">
      <w:marLeft w:val="0"/>
      <w:marRight w:val="0"/>
      <w:marTop w:val="0"/>
      <w:marBottom w:val="0"/>
      <w:divBdr>
        <w:top w:val="none" w:sz="0" w:space="0" w:color="auto"/>
        <w:left w:val="none" w:sz="0" w:space="0" w:color="auto"/>
        <w:bottom w:val="none" w:sz="0" w:space="0" w:color="auto"/>
        <w:right w:val="none" w:sz="0" w:space="0" w:color="auto"/>
      </w:divBdr>
      <w:divsChild>
        <w:div w:id="454907582">
          <w:marLeft w:val="0"/>
          <w:marRight w:val="0"/>
          <w:marTop w:val="0"/>
          <w:marBottom w:val="0"/>
          <w:divBdr>
            <w:top w:val="none" w:sz="0" w:space="0" w:color="auto"/>
            <w:left w:val="none" w:sz="0" w:space="0" w:color="auto"/>
            <w:bottom w:val="none" w:sz="0" w:space="0" w:color="auto"/>
            <w:right w:val="none" w:sz="0" w:space="0" w:color="auto"/>
          </w:divBdr>
        </w:div>
      </w:divsChild>
    </w:div>
    <w:div w:id="454907579">
      <w:marLeft w:val="0"/>
      <w:marRight w:val="0"/>
      <w:marTop w:val="0"/>
      <w:marBottom w:val="0"/>
      <w:divBdr>
        <w:top w:val="none" w:sz="0" w:space="0" w:color="auto"/>
        <w:left w:val="none" w:sz="0" w:space="0" w:color="auto"/>
        <w:bottom w:val="none" w:sz="0" w:space="0" w:color="auto"/>
        <w:right w:val="none" w:sz="0" w:space="0" w:color="auto"/>
      </w:divBdr>
    </w:div>
    <w:div w:id="454907580">
      <w:marLeft w:val="0"/>
      <w:marRight w:val="0"/>
      <w:marTop w:val="0"/>
      <w:marBottom w:val="0"/>
      <w:divBdr>
        <w:top w:val="none" w:sz="0" w:space="0" w:color="auto"/>
        <w:left w:val="none" w:sz="0" w:space="0" w:color="auto"/>
        <w:bottom w:val="none" w:sz="0" w:space="0" w:color="auto"/>
        <w:right w:val="none" w:sz="0" w:space="0" w:color="auto"/>
      </w:divBdr>
    </w:div>
    <w:div w:id="454907581">
      <w:marLeft w:val="0"/>
      <w:marRight w:val="0"/>
      <w:marTop w:val="0"/>
      <w:marBottom w:val="0"/>
      <w:divBdr>
        <w:top w:val="none" w:sz="0" w:space="0" w:color="auto"/>
        <w:left w:val="none" w:sz="0" w:space="0" w:color="auto"/>
        <w:bottom w:val="none" w:sz="0" w:space="0" w:color="auto"/>
        <w:right w:val="none" w:sz="0" w:space="0" w:color="auto"/>
      </w:divBdr>
    </w:div>
    <w:div w:id="45490758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torredelpi.cat" TargetMode="External"/><Relationship Id="rId18" Type="http://schemas.openxmlformats.org/officeDocument/2006/relationships/image" Target="media/image8.wmf"/><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image" Target="media/image7.wmf"/><Relationship Id="rId2" Type="http://schemas.openxmlformats.org/officeDocument/2006/relationships/styles" Target="styles.xml"/><Relationship Id="rId16" Type="http://schemas.openxmlformats.org/officeDocument/2006/relationships/image" Target="media/image6.w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torredelpi.cat" TargetMode="Externa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theme" Target="theme/theme1.xml"/><Relationship Id="rId10" Type="http://schemas.openxmlformats.org/officeDocument/2006/relationships/hyperlink" Target="http://www.facebook.com/ferreteria.torredelpi" TargetMode="External"/><Relationship Id="rId19" Type="http://schemas.openxmlformats.org/officeDocument/2006/relationships/image" Target="media/image9.wmf"/><Relationship Id="rId4" Type="http://schemas.openxmlformats.org/officeDocument/2006/relationships/webSettings" Target="webSettings.xml"/><Relationship Id="rId9" Type="http://schemas.openxmlformats.org/officeDocument/2006/relationships/hyperlink" Target="http://www.torredelpi.cat" TargetMode="External"/><Relationship Id="rId14" Type="http://schemas.openxmlformats.org/officeDocument/2006/relationships/image" Target="media/image4.w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15</TotalTime>
  <Pages>13</Pages>
  <Words>2134</Words>
  <Characters>11738</Characters>
  <Application>Microsoft Office Outlook</Application>
  <DocSecurity>0</DocSecurity>
  <Lines>0</Lines>
  <Paragraphs>0</Paragraphs>
  <ScaleCrop>false</ScaleCrop>
  <Company>ESADE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Case: “Torre del Pi”</dc:title>
  <dc:subject/>
  <dc:creator>ESADE</dc:creator>
  <cp:keywords/>
  <dc:description/>
  <cp:lastModifiedBy>ESADE</cp:lastModifiedBy>
  <cp:revision>12</cp:revision>
  <cp:lastPrinted>2011-11-24T12:09:00Z</cp:lastPrinted>
  <dcterms:created xsi:type="dcterms:W3CDTF">2011-11-24T12:04:00Z</dcterms:created>
  <dcterms:modified xsi:type="dcterms:W3CDTF">2011-11-27T18:51:00Z</dcterms:modified>
</cp:coreProperties>
</file>