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8754" w:type="dxa"/>
        <w:tblLook w:val="01E0"/>
      </w:tblPr>
      <w:tblGrid>
        <w:gridCol w:w="2376"/>
        <w:gridCol w:w="3969"/>
        <w:gridCol w:w="2409"/>
      </w:tblGrid>
      <w:tr w:rsidR="002727BE" w:rsidRPr="000F75F7" w:rsidTr="003C43CF">
        <w:tc>
          <w:tcPr>
            <w:tcW w:w="2376" w:type="dxa"/>
            <w:vAlign w:val="center"/>
          </w:tcPr>
          <w:p w:rsidR="002727BE" w:rsidRPr="00D148F9" w:rsidRDefault="002727BE" w:rsidP="003C43CF">
            <w:pPr>
              <w:pStyle w:val="Header"/>
              <w:tabs>
                <w:tab w:val="clear" w:pos="4252"/>
              </w:tabs>
              <w:spacing w:before="120" w:after="120"/>
              <w:jc w:val="center"/>
              <w:rPr>
                <w:rFonts w:ascii="Arial" w:hAnsi="Arial" w:cs="Arial"/>
              </w:rPr>
            </w:pPr>
            <w:r w:rsidRPr="003C123A">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i1025" type="#_x0000_t75" alt="ESADEbschool_color" style="width:79.5pt;height:27.75pt;visibility:visible">
                  <v:imagedata r:id="rId7" o:title=""/>
                </v:shape>
              </w:pict>
            </w:r>
          </w:p>
        </w:tc>
        <w:tc>
          <w:tcPr>
            <w:tcW w:w="3969" w:type="dxa"/>
            <w:vAlign w:val="center"/>
          </w:tcPr>
          <w:p w:rsidR="002727BE" w:rsidRDefault="002727BE" w:rsidP="003C43CF">
            <w:pPr>
              <w:spacing w:line="276" w:lineRule="auto"/>
              <w:jc w:val="center"/>
              <w:rPr>
                <w:rFonts w:ascii="Arial" w:hAnsi="Arial" w:cs="Arial"/>
                <w:b/>
                <w:bCs/>
                <w:sz w:val="20"/>
                <w:szCs w:val="20"/>
              </w:rPr>
            </w:pPr>
            <w:r w:rsidRPr="007D5FD2">
              <w:rPr>
                <w:rFonts w:ascii="Arial" w:hAnsi="Arial" w:cs="Arial"/>
                <w:b/>
                <w:bCs/>
                <w:sz w:val="20"/>
                <w:szCs w:val="20"/>
              </w:rPr>
              <w:t xml:space="preserve">Nota </w:t>
            </w:r>
            <w:r>
              <w:rPr>
                <w:rFonts w:ascii="Arial" w:hAnsi="Arial" w:cs="Arial"/>
                <w:b/>
                <w:bCs/>
                <w:sz w:val="20"/>
                <w:szCs w:val="20"/>
              </w:rPr>
              <w:t>para el</w:t>
            </w:r>
            <w:r w:rsidRPr="007D5FD2">
              <w:rPr>
                <w:rFonts w:ascii="Arial" w:hAnsi="Arial" w:cs="Arial"/>
                <w:b/>
                <w:bCs/>
                <w:sz w:val="20"/>
                <w:szCs w:val="20"/>
              </w:rPr>
              <w:t xml:space="preserve"> instructor: </w:t>
            </w:r>
          </w:p>
          <w:p w:rsidR="002727BE" w:rsidRPr="00D148F9" w:rsidRDefault="002727BE" w:rsidP="003C43CF">
            <w:pPr>
              <w:spacing w:line="276" w:lineRule="auto"/>
              <w:jc w:val="center"/>
              <w:rPr>
                <w:rFonts w:ascii="Arial" w:hAnsi="Arial" w:cs="Arial"/>
                <w:b/>
                <w:bCs/>
              </w:rPr>
            </w:pPr>
            <w:r w:rsidRPr="007D5FD2">
              <w:rPr>
                <w:rFonts w:ascii="Arial" w:hAnsi="Arial" w:cs="Arial"/>
                <w:b/>
                <w:bCs/>
                <w:sz w:val="20"/>
                <w:szCs w:val="20"/>
              </w:rPr>
              <w:t>Caso “Torre del Pi”</w:t>
            </w:r>
            <w:r>
              <w:rPr>
                <w:rStyle w:val="FootnoteReference"/>
                <w:rFonts w:ascii="Arial" w:hAnsi="Arial" w:cs="Arial"/>
                <w:b/>
                <w:bCs/>
              </w:rPr>
              <w:footnoteReference w:id="2"/>
            </w:r>
          </w:p>
        </w:tc>
        <w:tc>
          <w:tcPr>
            <w:tcW w:w="2409" w:type="dxa"/>
          </w:tcPr>
          <w:p w:rsidR="002727BE" w:rsidRPr="00D148F9" w:rsidRDefault="002727BE" w:rsidP="003C43CF">
            <w:pPr>
              <w:pStyle w:val="Header"/>
              <w:tabs>
                <w:tab w:val="clear" w:pos="4252"/>
              </w:tabs>
              <w:spacing w:before="120" w:after="120"/>
              <w:jc w:val="right"/>
              <w:rPr>
                <w:rFonts w:ascii="Arial" w:hAnsi="Arial" w:cs="Arial"/>
              </w:rPr>
            </w:pPr>
            <w:r w:rsidRPr="003C123A">
              <w:rPr>
                <w:rFonts w:ascii="Arial" w:hAnsi="Arial" w:cs="Arial"/>
              </w:rPr>
              <w:pict>
                <v:shape id="_x0000_i1026" type="#_x0000_t75" style="width:102.75pt;height:37.5pt;mso-position-horizontal-relative:char;mso-position-vertical-relative:line" fillcolor="#0c9">
                  <v:imagedata r:id="rId8" o:title=""/>
                  <v:shadow color="#969696"/>
                </v:shape>
              </w:pict>
            </w:r>
          </w:p>
        </w:tc>
      </w:tr>
    </w:tbl>
    <w:p w:rsidR="002727BE" w:rsidRDefault="002727BE" w:rsidP="00182D1D">
      <w:pPr>
        <w:autoSpaceDE w:val="0"/>
        <w:autoSpaceDN w:val="0"/>
        <w:adjustRightInd w:val="0"/>
        <w:jc w:val="center"/>
        <w:rPr>
          <w:rFonts w:ascii="Arial" w:hAnsi="Arial" w:cs="Arial"/>
          <w:b/>
          <w:bCs/>
          <w:sz w:val="20"/>
          <w:szCs w:val="20"/>
        </w:rPr>
      </w:pPr>
    </w:p>
    <w:p w:rsidR="002727BE" w:rsidRPr="007D5FD2" w:rsidRDefault="002727BE" w:rsidP="00182D1D">
      <w:pPr>
        <w:autoSpaceDE w:val="0"/>
        <w:autoSpaceDN w:val="0"/>
        <w:adjustRightInd w:val="0"/>
        <w:rPr>
          <w:rFonts w:ascii="Arial" w:hAnsi="Arial" w:cs="Arial"/>
          <w:sz w:val="20"/>
          <w:szCs w:val="20"/>
          <w:highlight w:val="yellow"/>
        </w:rPr>
      </w:pPr>
    </w:p>
    <w:p w:rsidR="002727BE" w:rsidRPr="000D6083" w:rsidRDefault="002727BE" w:rsidP="00182D1D">
      <w:pPr>
        <w:numPr>
          <w:ilvl w:val="0"/>
          <w:numId w:val="1"/>
        </w:numPr>
        <w:autoSpaceDE w:val="0"/>
        <w:autoSpaceDN w:val="0"/>
        <w:adjustRightInd w:val="0"/>
        <w:jc w:val="both"/>
        <w:rPr>
          <w:rFonts w:ascii="Arial" w:hAnsi="Arial" w:cs="Arial"/>
          <w:b/>
          <w:bCs/>
          <w:sz w:val="20"/>
          <w:szCs w:val="20"/>
        </w:rPr>
      </w:pPr>
      <w:r>
        <w:rPr>
          <w:rFonts w:ascii="Arial" w:hAnsi="Arial" w:cs="Arial"/>
          <w:b/>
          <w:bCs/>
          <w:sz w:val="20"/>
          <w:szCs w:val="20"/>
        </w:rPr>
        <w:t>Resumen del caso</w:t>
      </w:r>
    </w:p>
    <w:p w:rsidR="002727BE" w:rsidRPr="000D6083" w:rsidRDefault="002727BE" w:rsidP="00182D1D">
      <w:pPr>
        <w:autoSpaceDE w:val="0"/>
        <w:autoSpaceDN w:val="0"/>
        <w:adjustRightInd w:val="0"/>
        <w:jc w:val="both"/>
        <w:rPr>
          <w:rFonts w:ascii="Arial" w:hAnsi="Arial" w:cs="Arial"/>
          <w:sz w:val="20"/>
          <w:szCs w:val="20"/>
        </w:rPr>
      </w:pPr>
    </w:p>
    <w:p w:rsidR="002727BE" w:rsidRDefault="002727BE" w:rsidP="00B177E4">
      <w:pPr>
        <w:autoSpaceDE w:val="0"/>
        <w:autoSpaceDN w:val="0"/>
        <w:adjustRightInd w:val="0"/>
        <w:jc w:val="both"/>
        <w:rPr>
          <w:rFonts w:ascii="Arial" w:hAnsi="Arial" w:cs="Arial"/>
          <w:sz w:val="20"/>
          <w:szCs w:val="20"/>
        </w:rPr>
      </w:pPr>
      <w:r w:rsidRPr="000D6083">
        <w:rPr>
          <w:rFonts w:ascii="Arial" w:hAnsi="Arial" w:cs="Arial"/>
          <w:sz w:val="20"/>
          <w:szCs w:val="20"/>
        </w:rPr>
        <w:t xml:space="preserve">El caso “Torre del Pi” presenta la situación en la que se encuentran muchos pequeños negocios familiares. </w:t>
      </w:r>
      <w:r>
        <w:rPr>
          <w:rFonts w:ascii="Arial" w:hAnsi="Arial" w:cs="Arial"/>
          <w:sz w:val="20"/>
          <w:szCs w:val="20"/>
        </w:rPr>
        <w:t>Durante los últimos años, concretamente desde 2004, h</w:t>
      </w:r>
      <w:r w:rsidRPr="000D6083">
        <w:rPr>
          <w:rFonts w:ascii="Arial" w:hAnsi="Arial" w:cs="Arial"/>
          <w:sz w:val="20"/>
          <w:szCs w:val="20"/>
        </w:rPr>
        <w:t xml:space="preserve">an aparecido </w:t>
      </w:r>
      <w:r>
        <w:rPr>
          <w:rFonts w:ascii="Arial" w:hAnsi="Arial" w:cs="Arial"/>
          <w:sz w:val="20"/>
          <w:szCs w:val="20"/>
        </w:rPr>
        <w:t>en Internet</w:t>
      </w:r>
      <w:r w:rsidRPr="000D6083">
        <w:rPr>
          <w:rFonts w:ascii="Arial" w:hAnsi="Arial" w:cs="Arial"/>
          <w:sz w:val="20"/>
          <w:szCs w:val="20"/>
        </w:rPr>
        <w:t xml:space="preserve"> nuevas tecnologías de la información (</w:t>
      </w:r>
      <w:r>
        <w:rPr>
          <w:rFonts w:ascii="Arial" w:hAnsi="Arial" w:cs="Arial"/>
          <w:sz w:val="20"/>
          <w:szCs w:val="20"/>
        </w:rPr>
        <w:t>TI</w:t>
      </w:r>
      <w:r w:rsidRPr="000D6083">
        <w:rPr>
          <w:rFonts w:ascii="Arial" w:hAnsi="Arial" w:cs="Arial"/>
          <w:sz w:val="20"/>
          <w:szCs w:val="20"/>
        </w:rPr>
        <w:t>)</w:t>
      </w:r>
      <w:r>
        <w:rPr>
          <w:rFonts w:ascii="Arial" w:hAnsi="Arial" w:cs="Arial"/>
          <w:sz w:val="20"/>
          <w:szCs w:val="20"/>
        </w:rPr>
        <w:t xml:space="preserve"> denominadas medios sociales.</w:t>
      </w:r>
      <w:r w:rsidRPr="000D6083">
        <w:rPr>
          <w:rFonts w:ascii="Arial" w:hAnsi="Arial" w:cs="Arial"/>
          <w:sz w:val="20"/>
          <w:szCs w:val="20"/>
        </w:rPr>
        <w:t xml:space="preserve"> </w:t>
      </w:r>
      <w:r>
        <w:rPr>
          <w:rFonts w:ascii="Arial" w:hAnsi="Arial" w:cs="Arial"/>
          <w:sz w:val="20"/>
          <w:szCs w:val="20"/>
        </w:rPr>
        <w:t>L</w:t>
      </w:r>
      <w:r w:rsidRPr="000D6083">
        <w:rPr>
          <w:rFonts w:ascii="Arial" w:hAnsi="Arial" w:cs="Arial"/>
          <w:sz w:val="20"/>
          <w:szCs w:val="20"/>
        </w:rPr>
        <w:t xml:space="preserve">a mayoría de </w:t>
      </w:r>
      <w:r>
        <w:rPr>
          <w:rFonts w:ascii="Arial" w:hAnsi="Arial" w:cs="Arial"/>
          <w:sz w:val="20"/>
          <w:szCs w:val="20"/>
        </w:rPr>
        <w:t>los propietarios de estas pequeñas empresas</w:t>
      </w:r>
      <w:r w:rsidRPr="000D6083">
        <w:rPr>
          <w:rFonts w:ascii="Arial" w:hAnsi="Arial" w:cs="Arial"/>
          <w:sz w:val="20"/>
          <w:szCs w:val="20"/>
        </w:rPr>
        <w:t xml:space="preserve">, aunque </w:t>
      </w:r>
      <w:r>
        <w:rPr>
          <w:rFonts w:ascii="Arial" w:hAnsi="Arial" w:cs="Arial"/>
          <w:sz w:val="20"/>
          <w:szCs w:val="20"/>
        </w:rPr>
        <w:t>a nivel personal</w:t>
      </w:r>
      <w:r w:rsidRPr="000D6083">
        <w:rPr>
          <w:rFonts w:ascii="Arial" w:hAnsi="Arial" w:cs="Arial"/>
          <w:sz w:val="20"/>
          <w:szCs w:val="20"/>
        </w:rPr>
        <w:t xml:space="preserve"> las puedan utilizar en menor o mayor medida, no las han incorporado en sus negocios. </w:t>
      </w:r>
    </w:p>
    <w:p w:rsidR="002727BE" w:rsidRDefault="002727BE" w:rsidP="00B177E4">
      <w:pPr>
        <w:autoSpaceDE w:val="0"/>
        <w:autoSpaceDN w:val="0"/>
        <w:adjustRightInd w:val="0"/>
        <w:jc w:val="both"/>
        <w:rPr>
          <w:rFonts w:ascii="Arial" w:hAnsi="Arial" w:cs="Arial"/>
          <w:sz w:val="20"/>
          <w:szCs w:val="20"/>
        </w:rPr>
      </w:pPr>
    </w:p>
    <w:p w:rsidR="002727BE" w:rsidRPr="000D6083" w:rsidRDefault="002727BE" w:rsidP="00EC7BBD">
      <w:pPr>
        <w:autoSpaceDE w:val="0"/>
        <w:autoSpaceDN w:val="0"/>
        <w:adjustRightInd w:val="0"/>
        <w:jc w:val="both"/>
        <w:rPr>
          <w:rFonts w:ascii="Arial" w:hAnsi="Arial" w:cs="Arial"/>
          <w:sz w:val="20"/>
          <w:szCs w:val="20"/>
        </w:rPr>
      </w:pPr>
      <w:r w:rsidRPr="000D6083">
        <w:rPr>
          <w:rFonts w:ascii="Arial" w:hAnsi="Arial" w:cs="Arial"/>
          <w:sz w:val="20"/>
          <w:szCs w:val="20"/>
        </w:rPr>
        <w:t>El caso se sitúa en Cerdanyola del Vall</w:t>
      </w:r>
      <w:r>
        <w:rPr>
          <w:rFonts w:ascii="Arial" w:hAnsi="Arial" w:cs="Arial"/>
          <w:sz w:val="20"/>
          <w:szCs w:val="20"/>
        </w:rPr>
        <w:t>è</w:t>
      </w:r>
      <w:r w:rsidRPr="000D6083">
        <w:rPr>
          <w:rFonts w:ascii="Arial" w:hAnsi="Arial" w:cs="Arial"/>
          <w:sz w:val="20"/>
          <w:szCs w:val="20"/>
        </w:rPr>
        <w:t>s, una pequeña ciudad industrial a 15</w:t>
      </w:r>
      <w:r>
        <w:rPr>
          <w:rFonts w:ascii="Arial" w:hAnsi="Arial" w:cs="Arial"/>
          <w:sz w:val="20"/>
          <w:szCs w:val="20"/>
        </w:rPr>
        <w:t xml:space="preserve"> minutos</w:t>
      </w:r>
      <w:r w:rsidRPr="000D6083">
        <w:rPr>
          <w:rFonts w:ascii="Arial" w:hAnsi="Arial" w:cs="Arial"/>
          <w:sz w:val="20"/>
          <w:szCs w:val="20"/>
        </w:rPr>
        <w:t xml:space="preserve"> de Barcelona (España). </w:t>
      </w:r>
      <w:r>
        <w:rPr>
          <w:rFonts w:ascii="Arial" w:hAnsi="Arial" w:cs="Arial"/>
          <w:sz w:val="20"/>
          <w:szCs w:val="20"/>
        </w:rPr>
        <w:t>Sus</w:t>
      </w:r>
      <w:r w:rsidRPr="000D6083">
        <w:rPr>
          <w:rFonts w:ascii="Arial" w:hAnsi="Arial" w:cs="Arial"/>
          <w:sz w:val="20"/>
          <w:szCs w:val="20"/>
        </w:rPr>
        <w:t xml:space="preserve"> protagonistas son Miquel y Jos. El detonante del caso</w:t>
      </w:r>
      <w:r>
        <w:rPr>
          <w:rFonts w:ascii="Arial" w:hAnsi="Arial" w:cs="Arial"/>
          <w:sz w:val="20"/>
          <w:szCs w:val="20"/>
        </w:rPr>
        <w:t xml:space="preserve"> empieza con</w:t>
      </w:r>
      <w:r w:rsidRPr="000D6083">
        <w:rPr>
          <w:rFonts w:ascii="Arial" w:hAnsi="Arial" w:cs="Arial"/>
          <w:sz w:val="20"/>
          <w:szCs w:val="20"/>
        </w:rPr>
        <w:t xml:space="preserve"> la asistencia de Miquel a un curso </w:t>
      </w:r>
      <w:r>
        <w:rPr>
          <w:rFonts w:ascii="Arial" w:hAnsi="Arial" w:cs="Arial"/>
          <w:sz w:val="20"/>
          <w:szCs w:val="20"/>
        </w:rPr>
        <w:t>sobre el</w:t>
      </w:r>
      <w:r w:rsidRPr="000D6083">
        <w:rPr>
          <w:rFonts w:ascii="Arial" w:hAnsi="Arial" w:cs="Arial"/>
          <w:sz w:val="20"/>
          <w:szCs w:val="20"/>
        </w:rPr>
        <w:t xml:space="preserve"> uso de </w:t>
      </w:r>
      <w:r>
        <w:rPr>
          <w:rFonts w:ascii="Arial" w:hAnsi="Arial" w:cs="Arial"/>
          <w:sz w:val="20"/>
          <w:szCs w:val="20"/>
        </w:rPr>
        <w:t xml:space="preserve">estas </w:t>
      </w:r>
      <w:r w:rsidRPr="000D6083">
        <w:rPr>
          <w:rFonts w:ascii="Arial" w:hAnsi="Arial" w:cs="Arial"/>
          <w:sz w:val="20"/>
          <w:szCs w:val="20"/>
        </w:rPr>
        <w:t xml:space="preserve">nuevas tecnologías de la información diseñado para pequeños comerciantes. Al acabar el curso, siendo consciente de las posibilidades que le aporta el nuevo medio, </w:t>
      </w:r>
      <w:r>
        <w:rPr>
          <w:rFonts w:ascii="Arial" w:hAnsi="Arial" w:cs="Arial"/>
          <w:sz w:val="20"/>
          <w:szCs w:val="20"/>
        </w:rPr>
        <w:t xml:space="preserve">Miquel </w:t>
      </w:r>
      <w:r w:rsidRPr="000D6083">
        <w:rPr>
          <w:rFonts w:ascii="Arial" w:hAnsi="Arial" w:cs="Arial"/>
          <w:sz w:val="20"/>
          <w:szCs w:val="20"/>
        </w:rPr>
        <w:t>decide comenzar a utilizarlo. Para llevar a cabo</w:t>
      </w:r>
      <w:r>
        <w:rPr>
          <w:rFonts w:ascii="Arial" w:hAnsi="Arial" w:cs="Arial"/>
          <w:sz w:val="20"/>
          <w:szCs w:val="20"/>
        </w:rPr>
        <w:t xml:space="preserve"> su implementación,</w:t>
      </w:r>
      <w:r w:rsidRPr="000D6083">
        <w:rPr>
          <w:rFonts w:ascii="Arial" w:hAnsi="Arial" w:cs="Arial"/>
          <w:sz w:val="20"/>
          <w:szCs w:val="20"/>
        </w:rPr>
        <w:t xml:space="preserve"> tiene que convencer a su escéptico hermano Jos, que no cree demasiado ni en los cambios, ni en el uso de </w:t>
      </w:r>
      <w:r>
        <w:rPr>
          <w:rFonts w:ascii="Arial" w:hAnsi="Arial" w:cs="Arial"/>
          <w:sz w:val="20"/>
          <w:szCs w:val="20"/>
        </w:rPr>
        <w:t>est</w:t>
      </w:r>
      <w:r w:rsidRPr="000D6083">
        <w:rPr>
          <w:rFonts w:ascii="Arial" w:hAnsi="Arial" w:cs="Arial"/>
          <w:sz w:val="20"/>
          <w:szCs w:val="20"/>
        </w:rPr>
        <w:t>as nuevas tecnologías.</w:t>
      </w:r>
    </w:p>
    <w:p w:rsidR="002727BE" w:rsidRPr="000D6083" w:rsidRDefault="002727BE" w:rsidP="00182D1D">
      <w:pPr>
        <w:autoSpaceDE w:val="0"/>
        <w:autoSpaceDN w:val="0"/>
        <w:adjustRightInd w:val="0"/>
        <w:jc w:val="both"/>
        <w:rPr>
          <w:rFonts w:ascii="Arial" w:hAnsi="Arial" w:cs="Arial"/>
          <w:sz w:val="20"/>
          <w:szCs w:val="20"/>
        </w:rPr>
      </w:pPr>
    </w:p>
    <w:p w:rsidR="002727BE" w:rsidRPr="000D6083" w:rsidRDefault="002727BE" w:rsidP="00ED5D90">
      <w:pPr>
        <w:autoSpaceDE w:val="0"/>
        <w:autoSpaceDN w:val="0"/>
        <w:adjustRightInd w:val="0"/>
        <w:jc w:val="both"/>
        <w:rPr>
          <w:rFonts w:ascii="Arial" w:hAnsi="Arial" w:cs="Arial"/>
          <w:sz w:val="20"/>
          <w:szCs w:val="20"/>
        </w:rPr>
      </w:pPr>
      <w:r w:rsidRPr="000D6083">
        <w:rPr>
          <w:rFonts w:ascii="Arial" w:hAnsi="Arial" w:cs="Arial"/>
          <w:sz w:val="20"/>
          <w:szCs w:val="20"/>
        </w:rPr>
        <w:t xml:space="preserve">El caso comienza con una conversación en </w:t>
      </w:r>
      <w:smartTag w:uri="urn:schemas-microsoft-com:office:smarttags" w:element="PersonName">
        <w:smartTagPr>
          <w:attr w:name="ProductID" w:val="la que Jos"/>
        </w:smartTagPr>
        <w:r w:rsidRPr="000D6083">
          <w:rPr>
            <w:rFonts w:ascii="Arial" w:hAnsi="Arial" w:cs="Arial"/>
            <w:sz w:val="20"/>
            <w:szCs w:val="20"/>
          </w:rPr>
          <w:t>la que</w:t>
        </w:r>
        <w:r>
          <w:rPr>
            <w:rFonts w:ascii="Arial" w:hAnsi="Arial" w:cs="Arial"/>
            <w:sz w:val="20"/>
            <w:szCs w:val="20"/>
          </w:rPr>
          <w:t xml:space="preserve"> Jos</w:t>
        </w:r>
      </w:smartTag>
      <w:r w:rsidRPr="000D6083">
        <w:rPr>
          <w:rFonts w:ascii="Arial" w:hAnsi="Arial" w:cs="Arial"/>
          <w:sz w:val="20"/>
          <w:szCs w:val="20"/>
        </w:rPr>
        <w:t xml:space="preserve"> no </w:t>
      </w:r>
      <w:r>
        <w:rPr>
          <w:rFonts w:ascii="Arial" w:hAnsi="Arial" w:cs="Arial"/>
          <w:sz w:val="20"/>
          <w:szCs w:val="20"/>
        </w:rPr>
        <w:t>se muestra</w:t>
      </w:r>
      <w:r w:rsidRPr="000D6083">
        <w:rPr>
          <w:rFonts w:ascii="Arial" w:hAnsi="Arial" w:cs="Arial"/>
          <w:sz w:val="20"/>
          <w:szCs w:val="20"/>
        </w:rPr>
        <w:t xml:space="preserve"> demasiado de acuerdo </w:t>
      </w:r>
      <w:r>
        <w:rPr>
          <w:rFonts w:ascii="Arial" w:hAnsi="Arial" w:cs="Arial"/>
          <w:sz w:val="20"/>
          <w:szCs w:val="20"/>
        </w:rPr>
        <w:t>co</w:t>
      </w:r>
      <w:r w:rsidRPr="000D6083">
        <w:rPr>
          <w:rFonts w:ascii="Arial" w:hAnsi="Arial" w:cs="Arial"/>
          <w:sz w:val="20"/>
          <w:szCs w:val="20"/>
        </w:rPr>
        <w:t xml:space="preserve">n </w:t>
      </w:r>
      <w:r>
        <w:rPr>
          <w:rFonts w:ascii="Arial" w:hAnsi="Arial" w:cs="Arial"/>
          <w:sz w:val="20"/>
          <w:szCs w:val="20"/>
        </w:rPr>
        <w:t>la utilización de estas herramientas.</w:t>
      </w:r>
      <w:r w:rsidRPr="000D6083">
        <w:rPr>
          <w:rFonts w:ascii="Arial" w:hAnsi="Arial" w:cs="Arial"/>
          <w:sz w:val="20"/>
          <w:szCs w:val="20"/>
        </w:rPr>
        <w:t xml:space="preserve"> Jos emplaza a Miquel a que le justifique como ha afectado a su negocio el uso de </w:t>
      </w:r>
      <w:r>
        <w:rPr>
          <w:rFonts w:ascii="Arial" w:hAnsi="Arial" w:cs="Arial"/>
          <w:sz w:val="20"/>
          <w:szCs w:val="20"/>
        </w:rPr>
        <w:t>los medios sociales</w:t>
      </w:r>
      <w:r w:rsidRPr="000D6083">
        <w:rPr>
          <w:rFonts w:ascii="Arial" w:hAnsi="Arial" w:cs="Arial"/>
          <w:sz w:val="20"/>
          <w:szCs w:val="20"/>
        </w:rPr>
        <w:t xml:space="preserve">, en concreto la página web y Facebook. Los </w:t>
      </w:r>
      <w:r>
        <w:rPr>
          <w:rFonts w:ascii="Arial" w:hAnsi="Arial" w:cs="Arial"/>
          <w:sz w:val="20"/>
          <w:szCs w:val="20"/>
        </w:rPr>
        <w:t>participantes</w:t>
      </w:r>
      <w:r w:rsidRPr="000D6083">
        <w:rPr>
          <w:rFonts w:ascii="Arial" w:hAnsi="Arial" w:cs="Arial"/>
          <w:sz w:val="20"/>
          <w:szCs w:val="20"/>
        </w:rPr>
        <w:t xml:space="preserve"> deben </w:t>
      </w:r>
      <w:r>
        <w:rPr>
          <w:rFonts w:ascii="Arial" w:hAnsi="Arial" w:cs="Arial"/>
          <w:sz w:val="20"/>
          <w:szCs w:val="20"/>
        </w:rPr>
        <w:t>adoptar</w:t>
      </w:r>
      <w:r w:rsidRPr="000D6083">
        <w:rPr>
          <w:rFonts w:ascii="Arial" w:hAnsi="Arial" w:cs="Arial"/>
          <w:sz w:val="20"/>
          <w:szCs w:val="20"/>
        </w:rPr>
        <w:t xml:space="preserve"> el rol de Miquel para presentar los resultados de su proyecto</w:t>
      </w:r>
      <w:r>
        <w:rPr>
          <w:rFonts w:ascii="Arial" w:hAnsi="Arial" w:cs="Arial"/>
          <w:sz w:val="20"/>
          <w:szCs w:val="20"/>
        </w:rPr>
        <w:t xml:space="preserve"> y argumentar por qué razones los medios sociales son beneficiosos y cuál es el impacto que tienen en su negocio</w:t>
      </w:r>
      <w:r w:rsidRPr="000D6083">
        <w:rPr>
          <w:rFonts w:ascii="Arial" w:hAnsi="Arial" w:cs="Arial"/>
          <w:sz w:val="20"/>
          <w:szCs w:val="20"/>
        </w:rPr>
        <w:t>.</w:t>
      </w:r>
    </w:p>
    <w:p w:rsidR="002727BE" w:rsidRPr="000D6083" w:rsidRDefault="002727BE" w:rsidP="00182D1D">
      <w:pPr>
        <w:autoSpaceDE w:val="0"/>
        <w:autoSpaceDN w:val="0"/>
        <w:adjustRightInd w:val="0"/>
        <w:jc w:val="both"/>
        <w:rPr>
          <w:rFonts w:ascii="Arial" w:hAnsi="Arial" w:cs="Arial"/>
          <w:sz w:val="20"/>
          <w:szCs w:val="20"/>
        </w:rPr>
      </w:pPr>
    </w:p>
    <w:p w:rsidR="002727BE" w:rsidRPr="000D6083" w:rsidRDefault="002727BE" w:rsidP="00182D1D">
      <w:pPr>
        <w:autoSpaceDE w:val="0"/>
        <w:autoSpaceDN w:val="0"/>
        <w:adjustRightInd w:val="0"/>
        <w:jc w:val="both"/>
        <w:rPr>
          <w:rFonts w:ascii="Arial" w:hAnsi="Arial" w:cs="Arial"/>
          <w:sz w:val="20"/>
          <w:szCs w:val="20"/>
        </w:rPr>
      </w:pPr>
    </w:p>
    <w:p w:rsidR="002727BE" w:rsidRPr="006B2691" w:rsidRDefault="002727BE" w:rsidP="00182D1D">
      <w:pPr>
        <w:numPr>
          <w:ilvl w:val="0"/>
          <w:numId w:val="1"/>
        </w:numPr>
        <w:autoSpaceDE w:val="0"/>
        <w:autoSpaceDN w:val="0"/>
        <w:adjustRightInd w:val="0"/>
        <w:jc w:val="both"/>
        <w:rPr>
          <w:rFonts w:ascii="Arial" w:hAnsi="Arial" w:cs="Arial"/>
          <w:b/>
          <w:bCs/>
          <w:sz w:val="20"/>
          <w:szCs w:val="20"/>
        </w:rPr>
      </w:pPr>
      <w:r>
        <w:rPr>
          <w:rFonts w:ascii="Arial" w:hAnsi="Arial" w:cs="Arial"/>
          <w:b/>
          <w:bCs/>
          <w:sz w:val="20"/>
          <w:szCs w:val="20"/>
        </w:rPr>
        <w:t>Objetivos pedagógicos y público objetivo</w:t>
      </w:r>
    </w:p>
    <w:p w:rsidR="002727BE" w:rsidRPr="006B2691" w:rsidRDefault="002727BE" w:rsidP="00182D1D">
      <w:pPr>
        <w:autoSpaceDE w:val="0"/>
        <w:autoSpaceDN w:val="0"/>
        <w:adjustRightInd w:val="0"/>
        <w:jc w:val="both"/>
        <w:rPr>
          <w:rFonts w:ascii="Arial" w:hAnsi="Arial" w:cs="Arial"/>
          <w:sz w:val="20"/>
          <w:szCs w:val="20"/>
        </w:rPr>
      </w:pPr>
    </w:p>
    <w:p w:rsidR="002727BE" w:rsidRPr="000D6083" w:rsidRDefault="002727BE" w:rsidP="00182D1D">
      <w:pPr>
        <w:autoSpaceDE w:val="0"/>
        <w:autoSpaceDN w:val="0"/>
        <w:adjustRightInd w:val="0"/>
        <w:jc w:val="both"/>
        <w:rPr>
          <w:rFonts w:ascii="Arial" w:hAnsi="Arial" w:cs="Arial"/>
          <w:sz w:val="20"/>
          <w:szCs w:val="20"/>
        </w:rPr>
      </w:pPr>
      <w:r w:rsidRPr="000D6083">
        <w:rPr>
          <w:rFonts w:ascii="Arial" w:hAnsi="Arial" w:cs="Arial"/>
          <w:sz w:val="20"/>
          <w:szCs w:val="20"/>
        </w:rPr>
        <w:t>Los objetivos de enseñanza del caso “Torre del Pi” son:</w:t>
      </w:r>
    </w:p>
    <w:p w:rsidR="002727BE" w:rsidRPr="000D6083" w:rsidRDefault="002727BE" w:rsidP="00182D1D">
      <w:pPr>
        <w:autoSpaceDE w:val="0"/>
        <w:autoSpaceDN w:val="0"/>
        <w:adjustRightInd w:val="0"/>
        <w:jc w:val="both"/>
        <w:rPr>
          <w:rFonts w:ascii="Arial" w:hAnsi="Arial" w:cs="Arial"/>
          <w:sz w:val="20"/>
          <w:szCs w:val="20"/>
        </w:rPr>
      </w:pPr>
    </w:p>
    <w:p w:rsidR="002727BE" w:rsidRPr="000D6083" w:rsidRDefault="002727BE" w:rsidP="00182D1D">
      <w:pPr>
        <w:numPr>
          <w:ilvl w:val="1"/>
          <w:numId w:val="1"/>
        </w:numPr>
        <w:autoSpaceDE w:val="0"/>
        <w:autoSpaceDN w:val="0"/>
        <w:adjustRightInd w:val="0"/>
        <w:jc w:val="both"/>
        <w:rPr>
          <w:rFonts w:ascii="Arial" w:hAnsi="Arial" w:cs="Arial"/>
          <w:sz w:val="20"/>
          <w:szCs w:val="20"/>
        </w:rPr>
      </w:pPr>
      <w:r w:rsidRPr="000D6083">
        <w:rPr>
          <w:rFonts w:ascii="Arial" w:hAnsi="Arial" w:cs="Arial"/>
          <w:sz w:val="20"/>
          <w:szCs w:val="20"/>
        </w:rPr>
        <w:t xml:space="preserve">Mostrar el uso de las nuevas </w:t>
      </w:r>
      <w:r>
        <w:rPr>
          <w:rFonts w:ascii="Arial" w:hAnsi="Arial" w:cs="Arial"/>
          <w:sz w:val="20"/>
          <w:szCs w:val="20"/>
        </w:rPr>
        <w:t>TI (en este caso, medios sociales)</w:t>
      </w:r>
      <w:r w:rsidRPr="000D6083">
        <w:rPr>
          <w:rFonts w:ascii="Arial" w:hAnsi="Arial" w:cs="Arial"/>
          <w:sz w:val="20"/>
          <w:szCs w:val="20"/>
        </w:rPr>
        <w:t xml:space="preserve"> y su accesibilidad</w:t>
      </w:r>
      <w:r w:rsidRPr="0074618A">
        <w:rPr>
          <w:rFonts w:ascii="Arial" w:hAnsi="Arial" w:cs="Arial"/>
          <w:sz w:val="20"/>
          <w:szCs w:val="20"/>
        </w:rPr>
        <w:t xml:space="preserve"> </w:t>
      </w:r>
      <w:r>
        <w:rPr>
          <w:rFonts w:ascii="Arial" w:hAnsi="Arial" w:cs="Arial"/>
          <w:sz w:val="20"/>
          <w:szCs w:val="20"/>
        </w:rPr>
        <w:t>en</w:t>
      </w:r>
      <w:r w:rsidRPr="000D6083">
        <w:rPr>
          <w:rFonts w:ascii="Arial" w:hAnsi="Arial" w:cs="Arial"/>
          <w:sz w:val="20"/>
          <w:szCs w:val="20"/>
        </w:rPr>
        <w:t xml:space="preserve"> un pequeño negocio familiar.</w:t>
      </w:r>
    </w:p>
    <w:p w:rsidR="002727BE" w:rsidRPr="000D6083" w:rsidRDefault="002727BE" w:rsidP="00EB4D09">
      <w:pPr>
        <w:numPr>
          <w:ilvl w:val="1"/>
          <w:numId w:val="1"/>
        </w:numPr>
        <w:autoSpaceDE w:val="0"/>
        <w:autoSpaceDN w:val="0"/>
        <w:adjustRightInd w:val="0"/>
        <w:jc w:val="both"/>
        <w:rPr>
          <w:rFonts w:ascii="Arial" w:hAnsi="Arial" w:cs="Arial"/>
          <w:sz w:val="20"/>
          <w:szCs w:val="20"/>
        </w:rPr>
      </w:pPr>
      <w:r w:rsidRPr="000D6083">
        <w:rPr>
          <w:rFonts w:ascii="Arial" w:hAnsi="Arial" w:cs="Arial"/>
          <w:sz w:val="20"/>
          <w:szCs w:val="20"/>
        </w:rPr>
        <w:t>Mostrar las principales medidas (visitas, visitantes únicos, etc.) y c</w:t>
      </w:r>
      <w:r>
        <w:rPr>
          <w:rFonts w:ascii="Arial" w:hAnsi="Arial" w:cs="Arial"/>
          <w:sz w:val="20"/>
          <w:szCs w:val="20"/>
        </w:rPr>
        <w:t>ó</w:t>
      </w:r>
      <w:r w:rsidRPr="000D6083">
        <w:rPr>
          <w:rFonts w:ascii="Arial" w:hAnsi="Arial" w:cs="Arial"/>
          <w:sz w:val="20"/>
          <w:szCs w:val="20"/>
        </w:rPr>
        <w:t>mo analizar los resultados de la web, de las acciones en Facebook y su interrelación.</w:t>
      </w:r>
    </w:p>
    <w:p w:rsidR="002727BE" w:rsidRPr="000D6083" w:rsidRDefault="002727BE" w:rsidP="00ED5D90">
      <w:pPr>
        <w:numPr>
          <w:ilvl w:val="1"/>
          <w:numId w:val="1"/>
        </w:numPr>
        <w:autoSpaceDE w:val="0"/>
        <w:autoSpaceDN w:val="0"/>
        <w:adjustRightInd w:val="0"/>
        <w:jc w:val="both"/>
        <w:rPr>
          <w:rFonts w:ascii="Arial" w:hAnsi="Arial" w:cs="Arial"/>
          <w:sz w:val="20"/>
          <w:szCs w:val="20"/>
        </w:rPr>
      </w:pPr>
      <w:r w:rsidRPr="000D6083">
        <w:rPr>
          <w:rFonts w:ascii="Arial" w:hAnsi="Arial" w:cs="Arial"/>
          <w:sz w:val="20"/>
          <w:szCs w:val="20"/>
        </w:rPr>
        <w:t xml:space="preserve">Señalar el impacto que el uso de </w:t>
      </w:r>
      <w:r>
        <w:rPr>
          <w:rFonts w:ascii="Arial" w:hAnsi="Arial" w:cs="Arial"/>
          <w:sz w:val="20"/>
          <w:szCs w:val="20"/>
        </w:rPr>
        <w:t>los medios sociales</w:t>
      </w:r>
      <w:r w:rsidRPr="000D6083">
        <w:rPr>
          <w:rFonts w:ascii="Arial" w:hAnsi="Arial" w:cs="Arial"/>
          <w:sz w:val="20"/>
          <w:szCs w:val="20"/>
        </w:rPr>
        <w:t xml:space="preserve"> tiene en el negocio.</w:t>
      </w:r>
    </w:p>
    <w:p w:rsidR="002727BE" w:rsidRPr="000D6083" w:rsidRDefault="002727BE" w:rsidP="00BA4CFB">
      <w:pPr>
        <w:numPr>
          <w:ilvl w:val="1"/>
          <w:numId w:val="1"/>
        </w:numPr>
        <w:autoSpaceDE w:val="0"/>
        <w:autoSpaceDN w:val="0"/>
        <w:adjustRightInd w:val="0"/>
        <w:jc w:val="both"/>
        <w:rPr>
          <w:rFonts w:ascii="Arial" w:hAnsi="Arial" w:cs="Arial"/>
          <w:sz w:val="20"/>
          <w:szCs w:val="20"/>
        </w:rPr>
      </w:pPr>
      <w:r w:rsidRPr="000D6083">
        <w:rPr>
          <w:rFonts w:ascii="Arial" w:hAnsi="Arial" w:cs="Arial"/>
          <w:sz w:val="20"/>
          <w:szCs w:val="20"/>
        </w:rPr>
        <w:t xml:space="preserve">Introducir el concepto de alineamiento estratégico entre la estrategia del negocio y el uso de </w:t>
      </w:r>
      <w:r>
        <w:rPr>
          <w:rFonts w:ascii="Arial" w:hAnsi="Arial" w:cs="Arial"/>
          <w:sz w:val="20"/>
          <w:szCs w:val="20"/>
        </w:rPr>
        <w:t>medios sociales</w:t>
      </w:r>
      <w:r w:rsidRPr="000D6083">
        <w:rPr>
          <w:rFonts w:ascii="Arial" w:hAnsi="Arial" w:cs="Arial"/>
          <w:sz w:val="20"/>
          <w:szCs w:val="20"/>
        </w:rPr>
        <w:t>.</w:t>
      </w:r>
    </w:p>
    <w:p w:rsidR="002727BE" w:rsidRPr="000D6083" w:rsidRDefault="002727BE" w:rsidP="00536B13">
      <w:pPr>
        <w:autoSpaceDE w:val="0"/>
        <w:autoSpaceDN w:val="0"/>
        <w:adjustRightInd w:val="0"/>
        <w:jc w:val="both"/>
        <w:rPr>
          <w:rFonts w:ascii="Arial" w:hAnsi="Arial" w:cs="Arial"/>
          <w:sz w:val="20"/>
          <w:szCs w:val="20"/>
        </w:rPr>
      </w:pPr>
    </w:p>
    <w:p w:rsidR="002727BE" w:rsidRPr="000D6083" w:rsidRDefault="002727BE" w:rsidP="00EB4D09">
      <w:pPr>
        <w:suppressAutoHyphens/>
        <w:jc w:val="both"/>
        <w:rPr>
          <w:rFonts w:ascii="Arial" w:hAnsi="Arial" w:cs="Arial"/>
          <w:sz w:val="20"/>
          <w:szCs w:val="20"/>
        </w:rPr>
      </w:pPr>
      <w:r w:rsidRPr="000D6083">
        <w:rPr>
          <w:rFonts w:ascii="Arial" w:hAnsi="Arial" w:cs="Arial"/>
          <w:sz w:val="20"/>
          <w:szCs w:val="20"/>
        </w:rPr>
        <w:t>El caso “Torre del Pi” se diseñó para ser utilizado en cursos de Sistemas de Información, en especial</w:t>
      </w:r>
      <w:r>
        <w:rPr>
          <w:rFonts w:ascii="Arial" w:hAnsi="Arial" w:cs="Arial"/>
          <w:sz w:val="20"/>
          <w:szCs w:val="20"/>
        </w:rPr>
        <w:t>,</w:t>
      </w:r>
      <w:r w:rsidRPr="000D6083">
        <w:rPr>
          <w:rFonts w:ascii="Arial" w:hAnsi="Arial" w:cs="Arial"/>
          <w:sz w:val="20"/>
          <w:szCs w:val="20"/>
        </w:rPr>
        <w:t xml:space="preserve"> los que tratan del uso de </w:t>
      </w:r>
      <w:r>
        <w:rPr>
          <w:rFonts w:ascii="Arial" w:hAnsi="Arial" w:cs="Arial"/>
          <w:sz w:val="20"/>
          <w:szCs w:val="20"/>
        </w:rPr>
        <w:t xml:space="preserve">las </w:t>
      </w:r>
      <w:r w:rsidRPr="000D6083">
        <w:rPr>
          <w:rFonts w:ascii="Arial" w:hAnsi="Arial" w:cs="Arial"/>
          <w:sz w:val="20"/>
          <w:szCs w:val="20"/>
        </w:rPr>
        <w:t xml:space="preserve">nuevas </w:t>
      </w:r>
      <w:r>
        <w:rPr>
          <w:rFonts w:ascii="Arial" w:hAnsi="Arial" w:cs="Arial"/>
          <w:sz w:val="20"/>
          <w:szCs w:val="20"/>
        </w:rPr>
        <w:t>tecnologías de la Web 2.0 (medios sociales)</w:t>
      </w:r>
      <w:r w:rsidRPr="000D6083">
        <w:rPr>
          <w:rFonts w:ascii="Arial" w:hAnsi="Arial" w:cs="Arial"/>
          <w:sz w:val="20"/>
          <w:szCs w:val="20"/>
        </w:rPr>
        <w:t xml:space="preserve">, aunque se puede </w:t>
      </w:r>
      <w:r>
        <w:rPr>
          <w:rFonts w:ascii="Arial" w:hAnsi="Arial" w:cs="Arial"/>
          <w:sz w:val="20"/>
          <w:szCs w:val="20"/>
        </w:rPr>
        <w:t>emplear</w:t>
      </w:r>
      <w:r w:rsidRPr="000D6083">
        <w:rPr>
          <w:rFonts w:ascii="Arial" w:hAnsi="Arial" w:cs="Arial"/>
          <w:sz w:val="20"/>
          <w:szCs w:val="20"/>
        </w:rPr>
        <w:t xml:space="preserve"> también para las sesiones introductorias del </w:t>
      </w:r>
      <w:r>
        <w:rPr>
          <w:rFonts w:ascii="Arial" w:hAnsi="Arial" w:cs="Arial"/>
          <w:sz w:val="20"/>
          <w:szCs w:val="20"/>
        </w:rPr>
        <w:t>uso</w:t>
      </w:r>
      <w:r w:rsidRPr="000D6083">
        <w:rPr>
          <w:rFonts w:ascii="Arial" w:hAnsi="Arial" w:cs="Arial"/>
          <w:sz w:val="20"/>
          <w:szCs w:val="20"/>
        </w:rPr>
        <w:t xml:space="preserve"> de sistemas de información</w:t>
      </w:r>
      <w:r>
        <w:rPr>
          <w:rFonts w:ascii="Arial" w:hAnsi="Arial" w:cs="Arial"/>
          <w:sz w:val="20"/>
          <w:szCs w:val="20"/>
        </w:rPr>
        <w:t xml:space="preserve"> o estrategia</w:t>
      </w:r>
      <w:r w:rsidRPr="000D6083">
        <w:rPr>
          <w:rFonts w:ascii="Arial" w:hAnsi="Arial" w:cs="Arial"/>
          <w:sz w:val="20"/>
          <w:szCs w:val="20"/>
        </w:rPr>
        <w:t xml:space="preserve">. </w:t>
      </w:r>
    </w:p>
    <w:p w:rsidR="002727BE" w:rsidRPr="000D6083" w:rsidRDefault="002727BE" w:rsidP="00EB4D09">
      <w:pPr>
        <w:suppressAutoHyphens/>
        <w:jc w:val="both"/>
        <w:rPr>
          <w:rFonts w:ascii="Arial" w:hAnsi="Arial" w:cs="Arial"/>
          <w:sz w:val="20"/>
          <w:szCs w:val="20"/>
        </w:rPr>
      </w:pPr>
    </w:p>
    <w:p w:rsidR="002727BE" w:rsidRPr="000D6083" w:rsidRDefault="002727BE" w:rsidP="00EB4D09">
      <w:pPr>
        <w:suppressAutoHyphens/>
        <w:jc w:val="both"/>
        <w:rPr>
          <w:rFonts w:ascii="Arial" w:hAnsi="Arial" w:cs="Arial"/>
          <w:sz w:val="20"/>
          <w:szCs w:val="20"/>
        </w:rPr>
      </w:pPr>
      <w:r w:rsidRPr="000D6083">
        <w:rPr>
          <w:rFonts w:ascii="Arial" w:hAnsi="Arial" w:cs="Arial"/>
          <w:sz w:val="20"/>
          <w:szCs w:val="20"/>
        </w:rPr>
        <w:t>El caso se puede utilizar para cursos de Marketing o Comercialización cuando se quiera mostrar la implementación de un proyecto de sistemas de información en una PYME.</w:t>
      </w:r>
    </w:p>
    <w:p w:rsidR="002727BE" w:rsidRPr="000D6083" w:rsidRDefault="002727BE" w:rsidP="00EB4D09">
      <w:pPr>
        <w:suppressAutoHyphens/>
        <w:jc w:val="both"/>
        <w:rPr>
          <w:rFonts w:ascii="Arial" w:hAnsi="Arial" w:cs="Arial"/>
          <w:sz w:val="20"/>
          <w:szCs w:val="20"/>
        </w:rPr>
      </w:pPr>
    </w:p>
    <w:p w:rsidR="002727BE" w:rsidRPr="000D6083" w:rsidRDefault="002727BE" w:rsidP="00A33C8B">
      <w:pPr>
        <w:suppressAutoHyphens/>
        <w:jc w:val="both"/>
        <w:rPr>
          <w:rFonts w:ascii="Arial" w:hAnsi="Arial" w:cs="Arial"/>
          <w:sz w:val="20"/>
          <w:szCs w:val="20"/>
        </w:rPr>
      </w:pPr>
      <w:r w:rsidRPr="000D6083">
        <w:rPr>
          <w:rFonts w:ascii="Arial" w:hAnsi="Arial" w:cs="Arial"/>
          <w:sz w:val="20"/>
          <w:szCs w:val="20"/>
        </w:rPr>
        <w:t xml:space="preserve">No obstante, se puede </w:t>
      </w:r>
      <w:r>
        <w:rPr>
          <w:rFonts w:ascii="Arial" w:hAnsi="Arial" w:cs="Arial"/>
          <w:sz w:val="20"/>
          <w:szCs w:val="20"/>
        </w:rPr>
        <w:t>usar</w:t>
      </w:r>
      <w:r w:rsidRPr="000D6083">
        <w:rPr>
          <w:rFonts w:ascii="Arial" w:hAnsi="Arial" w:cs="Arial"/>
          <w:sz w:val="20"/>
          <w:szCs w:val="20"/>
        </w:rPr>
        <w:t xml:space="preserve"> en otras sesiones de cursos de sistemas de información, en función del programa del curso y de los temas que el instructor quiera enfatizar. Se puede guiar la discusión del caso de distintas formas, dependiendo de la audiencia. </w:t>
      </w:r>
    </w:p>
    <w:p w:rsidR="002727BE" w:rsidRPr="000D6083" w:rsidRDefault="002727BE" w:rsidP="00EB4D09">
      <w:pPr>
        <w:suppressAutoHyphens/>
        <w:jc w:val="both"/>
        <w:rPr>
          <w:rFonts w:ascii="Arial" w:hAnsi="Arial" w:cs="Arial"/>
          <w:sz w:val="20"/>
          <w:szCs w:val="20"/>
        </w:rPr>
      </w:pPr>
    </w:p>
    <w:p w:rsidR="002727BE" w:rsidRPr="000D6083" w:rsidRDefault="002727BE" w:rsidP="00B177E4">
      <w:pPr>
        <w:suppressAutoHyphens/>
        <w:jc w:val="both"/>
        <w:rPr>
          <w:rFonts w:ascii="Arial" w:hAnsi="Arial" w:cs="Arial"/>
          <w:sz w:val="20"/>
          <w:szCs w:val="20"/>
        </w:rPr>
      </w:pPr>
      <w:r w:rsidRPr="000D6083">
        <w:rPr>
          <w:rFonts w:ascii="Arial" w:hAnsi="Arial" w:cs="Arial"/>
          <w:sz w:val="20"/>
          <w:szCs w:val="20"/>
        </w:rPr>
        <w:t>Puede ser usado con</w:t>
      </w:r>
      <w:r>
        <w:rPr>
          <w:rFonts w:ascii="Arial" w:hAnsi="Arial" w:cs="Arial"/>
          <w:sz w:val="20"/>
          <w:szCs w:val="20"/>
        </w:rPr>
        <w:t>:</w:t>
      </w:r>
      <w:r w:rsidRPr="000D6083">
        <w:rPr>
          <w:rFonts w:ascii="Arial" w:hAnsi="Arial" w:cs="Arial"/>
          <w:sz w:val="20"/>
          <w:szCs w:val="20"/>
        </w:rPr>
        <w:t xml:space="preserve"> </w:t>
      </w:r>
      <w:r>
        <w:rPr>
          <w:rFonts w:ascii="Arial" w:hAnsi="Arial" w:cs="Arial"/>
          <w:sz w:val="20"/>
          <w:szCs w:val="20"/>
        </w:rPr>
        <w:t>participantes</w:t>
      </w:r>
      <w:r w:rsidRPr="000D6083">
        <w:rPr>
          <w:rFonts w:ascii="Arial" w:hAnsi="Arial" w:cs="Arial"/>
          <w:sz w:val="20"/>
          <w:szCs w:val="20"/>
        </w:rPr>
        <w:t xml:space="preserve"> de Grado</w:t>
      </w:r>
      <w:r>
        <w:rPr>
          <w:rFonts w:ascii="Arial" w:hAnsi="Arial" w:cs="Arial"/>
          <w:sz w:val="20"/>
          <w:szCs w:val="20"/>
        </w:rPr>
        <w:t xml:space="preserve"> y de</w:t>
      </w:r>
      <w:r w:rsidRPr="000D6083">
        <w:rPr>
          <w:rFonts w:ascii="Arial" w:hAnsi="Arial" w:cs="Arial"/>
          <w:sz w:val="20"/>
          <w:szCs w:val="20"/>
        </w:rPr>
        <w:t xml:space="preserve"> MBA que tienen distintos perfiles y años de experiencia (tiempo completo, tiempo parcial o en formatos </w:t>
      </w:r>
      <w:r w:rsidRPr="000D6083">
        <w:rPr>
          <w:rFonts w:ascii="Arial" w:hAnsi="Arial" w:cs="Arial"/>
          <w:i/>
          <w:iCs/>
          <w:sz w:val="20"/>
          <w:szCs w:val="20"/>
        </w:rPr>
        <w:t>Executive MBA</w:t>
      </w:r>
      <w:r w:rsidRPr="000D6083">
        <w:rPr>
          <w:rFonts w:ascii="Arial" w:hAnsi="Arial" w:cs="Arial"/>
          <w:sz w:val="20"/>
          <w:szCs w:val="20"/>
        </w:rPr>
        <w:t xml:space="preserve">) y en programas ejecutivos, tanto abiertos como en formatos </w:t>
      </w:r>
      <w:r w:rsidRPr="000D6083">
        <w:rPr>
          <w:rFonts w:ascii="Arial" w:hAnsi="Arial" w:cs="Arial"/>
          <w:i/>
          <w:iCs/>
          <w:sz w:val="20"/>
          <w:szCs w:val="20"/>
        </w:rPr>
        <w:t>in-company training</w:t>
      </w:r>
      <w:r w:rsidRPr="000D6083">
        <w:rPr>
          <w:rFonts w:ascii="Arial" w:hAnsi="Arial" w:cs="Arial"/>
          <w:sz w:val="20"/>
          <w:szCs w:val="20"/>
        </w:rPr>
        <w:t xml:space="preserve"> (ICT)</w:t>
      </w:r>
      <w:r>
        <w:rPr>
          <w:rFonts w:ascii="Arial" w:hAnsi="Arial" w:cs="Arial"/>
          <w:sz w:val="20"/>
          <w:szCs w:val="20"/>
        </w:rPr>
        <w:t>,</w:t>
      </w:r>
      <w:r w:rsidRPr="000D6083">
        <w:rPr>
          <w:rFonts w:ascii="Arial" w:hAnsi="Arial" w:cs="Arial"/>
          <w:sz w:val="20"/>
          <w:szCs w:val="20"/>
        </w:rPr>
        <w:t xml:space="preserve"> siempre que se dirijan a PYMES. El caso es ideal para los </w:t>
      </w:r>
      <w:r>
        <w:rPr>
          <w:rFonts w:ascii="Arial" w:hAnsi="Arial" w:cs="Arial"/>
          <w:sz w:val="20"/>
          <w:szCs w:val="20"/>
        </w:rPr>
        <w:t>participantes</w:t>
      </w:r>
      <w:r w:rsidRPr="000D6083">
        <w:rPr>
          <w:rFonts w:ascii="Arial" w:hAnsi="Arial" w:cs="Arial"/>
          <w:sz w:val="20"/>
          <w:szCs w:val="20"/>
        </w:rPr>
        <w:t xml:space="preserve"> de grado o para cursos a propietarios de pequeños negocios.</w:t>
      </w:r>
    </w:p>
    <w:p w:rsidR="002727BE" w:rsidRPr="000D6083" w:rsidRDefault="002727BE" w:rsidP="00182D1D">
      <w:pPr>
        <w:autoSpaceDE w:val="0"/>
        <w:autoSpaceDN w:val="0"/>
        <w:adjustRightInd w:val="0"/>
        <w:jc w:val="both"/>
        <w:rPr>
          <w:rFonts w:ascii="Arial" w:hAnsi="Arial" w:cs="Arial"/>
          <w:b/>
          <w:bCs/>
          <w:sz w:val="20"/>
          <w:szCs w:val="20"/>
        </w:rPr>
      </w:pPr>
    </w:p>
    <w:p w:rsidR="002727BE" w:rsidRPr="007D5FD2" w:rsidRDefault="002727BE" w:rsidP="00182D1D">
      <w:pPr>
        <w:numPr>
          <w:ilvl w:val="0"/>
          <w:numId w:val="1"/>
        </w:numPr>
        <w:autoSpaceDE w:val="0"/>
        <w:autoSpaceDN w:val="0"/>
        <w:adjustRightInd w:val="0"/>
        <w:jc w:val="both"/>
        <w:rPr>
          <w:rFonts w:ascii="Arial" w:hAnsi="Arial" w:cs="Arial"/>
          <w:b/>
          <w:bCs/>
          <w:sz w:val="20"/>
          <w:szCs w:val="20"/>
        </w:rPr>
      </w:pPr>
      <w:r w:rsidRPr="007D5FD2">
        <w:rPr>
          <w:rFonts w:ascii="Arial" w:hAnsi="Arial" w:cs="Arial"/>
          <w:b/>
          <w:bCs/>
          <w:sz w:val="20"/>
          <w:szCs w:val="20"/>
        </w:rPr>
        <w:t>Enfoque y estrategia pedagógicos</w:t>
      </w:r>
    </w:p>
    <w:p w:rsidR="002727BE" w:rsidRPr="000D6083" w:rsidRDefault="002727BE" w:rsidP="007E0931">
      <w:pPr>
        <w:autoSpaceDE w:val="0"/>
        <w:autoSpaceDN w:val="0"/>
        <w:adjustRightInd w:val="0"/>
        <w:jc w:val="both"/>
        <w:rPr>
          <w:rFonts w:ascii="Arial" w:hAnsi="Arial" w:cs="Arial"/>
          <w:b/>
          <w:bCs/>
          <w:sz w:val="20"/>
          <w:szCs w:val="20"/>
          <w:lang w:val="en-GB"/>
        </w:rPr>
      </w:pPr>
    </w:p>
    <w:p w:rsidR="002727BE" w:rsidRPr="000D6083" w:rsidRDefault="002727BE" w:rsidP="007E0931">
      <w:pPr>
        <w:autoSpaceDE w:val="0"/>
        <w:autoSpaceDN w:val="0"/>
        <w:adjustRightInd w:val="0"/>
        <w:jc w:val="both"/>
        <w:rPr>
          <w:rFonts w:ascii="Arial" w:hAnsi="Arial" w:cs="Arial"/>
          <w:sz w:val="20"/>
          <w:szCs w:val="20"/>
        </w:rPr>
      </w:pPr>
      <w:r w:rsidRPr="000D6083">
        <w:rPr>
          <w:rFonts w:ascii="Arial" w:hAnsi="Arial" w:cs="Arial"/>
          <w:sz w:val="20"/>
          <w:szCs w:val="20"/>
        </w:rPr>
        <w:t xml:space="preserve">El caso “Torre del Pi” es un magnífico ejemplo de cómo una PYME, en concreto una pequeña ferretería, se plantea el uso de las nuevas </w:t>
      </w:r>
      <w:r>
        <w:rPr>
          <w:rFonts w:ascii="Arial" w:hAnsi="Arial" w:cs="Arial"/>
          <w:sz w:val="20"/>
          <w:szCs w:val="20"/>
        </w:rPr>
        <w:t>tecnologías de la Web 2.0</w:t>
      </w:r>
      <w:r w:rsidRPr="000D6083">
        <w:rPr>
          <w:rFonts w:ascii="Arial" w:hAnsi="Arial" w:cs="Arial"/>
          <w:sz w:val="20"/>
          <w:szCs w:val="20"/>
        </w:rPr>
        <w:t xml:space="preserve">. También permite evaluar no solo </w:t>
      </w:r>
      <w:r>
        <w:rPr>
          <w:rFonts w:ascii="Arial" w:hAnsi="Arial" w:cs="Arial"/>
          <w:sz w:val="20"/>
          <w:szCs w:val="20"/>
        </w:rPr>
        <w:t>la utilización,</w:t>
      </w:r>
      <w:r w:rsidRPr="000D6083">
        <w:rPr>
          <w:rFonts w:ascii="Arial" w:hAnsi="Arial" w:cs="Arial"/>
          <w:sz w:val="20"/>
          <w:szCs w:val="20"/>
        </w:rPr>
        <w:t xml:space="preserve"> sino </w:t>
      </w:r>
      <w:r>
        <w:rPr>
          <w:rFonts w:ascii="Arial" w:hAnsi="Arial" w:cs="Arial"/>
          <w:sz w:val="20"/>
          <w:szCs w:val="20"/>
        </w:rPr>
        <w:t xml:space="preserve">también </w:t>
      </w:r>
      <w:r w:rsidRPr="000D6083">
        <w:rPr>
          <w:rFonts w:ascii="Arial" w:hAnsi="Arial" w:cs="Arial"/>
          <w:sz w:val="20"/>
          <w:szCs w:val="20"/>
        </w:rPr>
        <w:t xml:space="preserve">la importancia de que se haga un uso correcto de </w:t>
      </w:r>
      <w:r>
        <w:rPr>
          <w:rFonts w:ascii="Arial" w:hAnsi="Arial" w:cs="Arial"/>
          <w:sz w:val="20"/>
          <w:szCs w:val="20"/>
        </w:rPr>
        <w:t>estas tecnologías</w:t>
      </w:r>
      <w:r w:rsidRPr="000D6083">
        <w:rPr>
          <w:rFonts w:ascii="Arial" w:hAnsi="Arial" w:cs="Arial"/>
          <w:sz w:val="20"/>
          <w:szCs w:val="20"/>
        </w:rPr>
        <w:t xml:space="preserve">. </w:t>
      </w:r>
    </w:p>
    <w:p w:rsidR="002727BE" w:rsidRPr="000D6083" w:rsidRDefault="002727BE" w:rsidP="007E0931">
      <w:pPr>
        <w:autoSpaceDE w:val="0"/>
        <w:autoSpaceDN w:val="0"/>
        <w:adjustRightInd w:val="0"/>
        <w:jc w:val="both"/>
        <w:rPr>
          <w:rFonts w:ascii="Arial" w:hAnsi="Arial" w:cs="Arial"/>
          <w:sz w:val="20"/>
          <w:szCs w:val="20"/>
        </w:rPr>
      </w:pPr>
    </w:p>
    <w:p w:rsidR="002727BE" w:rsidRPr="000D6083" w:rsidRDefault="002727BE" w:rsidP="00336D99">
      <w:pPr>
        <w:suppressAutoHyphens/>
        <w:jc w:val="both"/>
        <w:rPr>
          <w:rFonts w:ascii="Arial" w:hAnsi="Arial" w:cs="Arial"/>
          <w:bCs/>
          <w:sz w:val="20"/>
          <w:szCs w:val="20"/>
        </w:rPr>
      </w:pPr>
      <w:r w:rsidRPr="000D6083">
        <w:rPr>
          <w:rFonts w:ascii="Arial" w:hAnsi="Arial" w:cs="Arial"/>
          <w:bCs/>
          <w:sz w:val="20"/>
          <w:szCs w:val="20"/>
        </w:rPr>
        <w:t>Actividades plan</w:t>
      </w:r>
      <w:r>
        <w:rPr>
          <w:rFonts w:ascii="Arial" w:hAnsi="Arial" w:cs="Arial"/>
          <w:bCs/>
          <w:sz w:val="20"/>
          <w:szCs w:val="20"/>
        </w:rPr>
        <w:t>t</w:t>
      </w:r>
      <w:r w:rsidRPr="000D6083">
        <w:rPr>
          <w:rFonts w:ascii="Arial" w:hAnsi="Arial" w:cs="Arial"/>
          <w:bCs/>
          <w:sz w:val="20"/>
          <w:szCs w:val="20"/>
        </w:rPr>
        <w:t>eadas:</w:t>
      </w:r>
    </w:p>
    <w:p w:rsidR="002727BE" w:rsidRPr="000D6083" w:rsidRDefault="002727BE" w:rsidP="00336D99">
      <w:pPr>
        <w:suppressAutoHyphens/>
        <w:jc w:val="both"/>
        <w:rPr>
          <w:rFonts w:ascii="Arial" w:hAnsi="Arial" w:cs="Arial"/>
          <w:sz w:val="20"/>
          <w:szCs w:val="20"/>
        </w:rPr>
      </w:pPr>
    </w:p>
    <w:p w:rsidR="002727BE" w:rsidRPr="000D6083" w:rsidRDefault="002727BE" w:rsidP="00336D99">
      <w:pPr>
        <w:numPr>
          <w:ilvl w:val="0"/>
          <w:numId w:val="3"/>
        </w:numPr>
        <w:suppressAutoHyphens/>
        <w:jc w:val="both"/>
        <w:rPr>
          <w:rFonts w:ascii="Arial" w:hAnsi="Arial" w:cs="Arial"/>
          <w:sz w:val="20"/>
          <w:szCs w:val="20"/>
        </w:rPr>
      </w:pPr>
      <w:r w:rsidRPr="000D6083">
        <w:rPr>
          <w:rFonts w:ascii="Arial" w:hAnsi="Arial" w:cs="Arial"/>
          <w:sz w:val="20"/>
          <w:szCs w:val="20"/>
        </w:rPr>
        <w:t xml:space="preserve">Trabajo individual (1 hora y 30 minutos): los </w:t>
      </w:r>
      <w:r>
        <w:rPr>
          <w:rFonts w:ascii="Arial" w:hAnsi="Arial" w:cs="Arial"/>
          <w:sz w:val="20"/>
          <w:szCs w:val="20"/>
        </w:rPr>
        <w:t>participantes</w:t>
      </w:r>
      <w:r w:rsidRPr="000D6083">
        <w:rPr>
          <w:rFonts w:ascii="Arial" w:hAnsi="Arial" w:cs="Arial"/>
          <w:sz w:val="20"/>
          <w:szCs w:val="20"/>
        </w:rPr>
        <w:t xml:space="preserve"> deberán preparar las preguntas sugeridas en el apartado “Preguntas sugeridas para la preparación del caso”.</w:t>
      </w:r>
    </w:p>
    <w:p w:rsidR="002727BE" w:rsidRPr="000D6083" w:rsidRDefault="002727BE" w:rsidP="00336D99">
      <w:pPr>
        <w:suppressAutoHyphens/>
        <w:jc w:val="both"/>
        <w:rPr>
          <w:rFonts w:ascii="Arial" w:hAnsi="Arial" w:cs="Arial"/>
          <w:sz w:val="20"/>
          <w:szCs w:val="20"/>
        </w:rPr>
      </w:pPr>
    </w:p>
    <w:p w:rsidR="002727BE" w:rsidRPr="000D6083" w:rsidRDefault="002727BE" w:rsidP="00336D99">
      <w:pPr>
        <w:numPr>
          <w:ilvl w:val="0"/>
          <w:numId w:val="3"/>
        </w:numPr>
        <w:suppressAutoHyphens/>
        <w:jc w:val="both"/>
        <w:rPr>
          <w:rFonts w:ascii="Arial" w:hAnsi="Arial" w:cs="Arial"/>
          <w:sz w:val="20"/>
          <w:szCs w:val="20"/>
        </w:rPr>
      </w:pPr>
      <w:r w:rsidRPr="000D6083">
        <w:rPr>
          <w:rFonts w:ascii="Arial" w:hAnsi="Arial" w:cs="Arial"/>
          <w:sz w:val="20"/>
          <w:szCs w:val="20"/>
        </w:rPr>
        <w:t>Trabajo en pequeños grupos (1 hora): consensuar</w:t>
      </w:r>
      <w:r>
        <w:rPr>
          <w:rFonts w:ascii="Arial" w:hAnsi="Arial" w:cs="Arial"/>
          <w:sz w:val="20"/>
          <w:szCs w:val="20"/>
        </w:rPr>
        <w:t>,</w:t>
      </w:r>
      <w:r w:rsidRPr="000D6083">
        <w:rPr>
          <w:rFonts w:ascii="Arial" w:hAnsi="Arial" w:cs="Arial"/>
          <w:sz w:val="20"/>
          <w:szCs w:val="20"/>
        </w:rPr>
        <w:t xml:space="preserve"> en grupos pequeños</w:t>
      </w:r>
      <w:r>
        <w:rPr>
          <w:rFonts w:ascii="Arial" w:hAnsi="Arial" w:cs="Arial"/>
          <w:sz w:val="20"/>
          <w:szCs w:val="20"/>
        </w:rPr>
        <w:t>,</w:t>
      </w:r>
      <w:r w:rsidRPr="000D6083">
        <w:rPr>
          <w:rFonts w:ascii="Arial" w:hAnsi="Arial" w:cs="Arial"/>
          <w:sz w:val="20"/>
          <w:szCs w:val="20"/>
        </w:rPr>
        <w:t xml:space="preserve"> de 4 o 5 </w:t>
      </w:r>
      <w:r>
        <w:rPr>
          <w:rFonts w:ascii="Arial" w:hAnsi="Arial" w:cs="Arial"/>
          <w:sz w:val="20"/>
          <w:szCs w:val="20"/>
        </w:rPr>
        <w:t>participantes,</w:t>
      </w:r>
      <w:r w:rsidRPr="000D6083">
        <w:rPr>
          <w:rFonts w:ascii="Arial" w:hAnsi="Arial" w:cs="Arial"/>
          <w:sz w:val="20"/>
          <w:szCs w:val="20"/>
        </w:rPr>
        <w:t xml:space="preserve"> las respuestas a las preguntas individuales.</w:t>
      </w:r>
    </w:p>
    <w:p w:rsidR="002727BE" w:rsidRPr="000D6083" w:rsidRDefault="002727BE" w:rsidP="00336D99">
      <w:pPr>
        <w:suppressAutoHyphens/>
        <w:jc w:val="both"/>
        <w:rPr>
          <w:rFonts w:ascii="Arial" w:hAnsi="Arial" w:cs="Arial"/>
          <w:sz w:val="20"/>
          <w:szCs w:val="20"/>
        </w:rPr>
      </w:pPr>
    </w:p>
    <w:p w:rsidR="002727BE" w:rsidRPr="000D6083" w:rsidRDefault="002727BE" w:rsidP="00336D99">
      <w:pPr>
        <w:numPr>
          <w:ilvl w:val="0"/>
          <w:numId w:val="3"/>
        </w:numPr>
        <w:suppressAutoHyphens/>
        <w:jc w:val="both"/>
        <w:rPr>
          <w:rFonts w:ascii="Arial" w:hAnsi="Arial" w:cs="Arial"/>
          <w:sz w:val="20"/>
          <w:szCs w:val="20"/>
        </w:rPr>
      </w:pPr>
      <w:r w:rsidRPr="000D6083">
        <w:rPr>
          <w:rFonts w:ascii="Arial" w:hAnsi="Arial" w:cs="Arial"/>
          <w:sz w:val="20"/>
          <w:szCs w:val="20"/>
        </w:rPr>
        <w:t xml:space="preserve">Sesión plenaria (1 hora y 15 minutos): el caso está pensado para una única sesión. </w:t>
      </w:r>
    </w:p>
    <w:p w:rsidR="002727BE" w:rsidRPr="000D6083" w:rsidRDefault="002727BE" w:rsidP="00336D99">
      <w:pPr>
        <w:suppressAutoHyphens/>
        <w:jc w:val="both"/>
        <w:rPr>
          <w:rFonts w:ascii="Arial" w:hAnsi="Arial" w:cs="Arial"/>
          <w:sz w:val="20"/>
          <w:szCs w:val="20"/>
        </w:rPr>
      </w:pPr>
    </w:p>
    <w:p w:rsidR="002727BE" w:rsidRPr="000D6083" w:rsidRDefault="002727BE" w:rsidP="00336D99">
      <w:pPr>
        <w:suppressAutoHyphens/>
        <w:jc w:val="both"/>
        <w:rPr>
          <w:rFonts w:ascii="Arial" w:hAnsi="Arial" w:cs="Arial"/>
          <w:sz w:val="20"/>
          <w:szCs w:val="20"/>
        </w:rPr>
      </w:pPr>
      <w:r w:rsidRPr="000D6083">
        <w:rPr>
          <w:rFonts w:ascii="Arial" w:hAnsi="Arial" w:cs="Arial"/>
          <w:sz w:val="20"/>
          <w:szCs w:val="20"/>
        </w:rPr>
        <w:t>El tiempo destinado al análisis por bloques temáticos, el epílogo y las conclusiones del aprendizaje se sugiere que sean:</w:t>
      </w:r>
    </w:p>
    <w:p w:rsidR="002727BE" w:rsidRPr="000D6083" w:rsidRDefault="002727BE" w:rsidP="00336D99">
      <w:pPr>
        <w:suppressAutoHyphens/>
        <w:jc w:val="both"/>
        <w:rPr>
          <w:rFonts w:ascii="Arial" w:hAnsi="Arial" w:cs="Arial"/>
          <w:sz w:val="20"/>
          <w:szCs w:val="20"/>
        </w:rPr>
      </w:pPr>
    </w:p>
    <w:p w:rsidR="002727BE" w:rsidRPr="000D6083" w:rsidRDefault="002727BE" w:rsidP="00336D99">
      <w:pPr>
        <w:suppressAutoHyphens/>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12"/>
        <w:gridCol w:w="1732"/>
      </w:tblGrid>
      <w:tr w:rsidR="002727BE" w:rsidRPr="000D6083" w:rsidTr="007A5307">
        <w:tc>
          <w:tcPr>
            <w:tcW w:w="6912" w:type="dxa"/>
            <w:vAlign w:val="center"/>
          </w:tcPr>
          <w:p w:rsidR="002727BE" w:rsidRPr="000D6083" w:rsidRDefault="002727BE" w:rsidP="007A5307">
            <w:pPr>
              <w:suppressAutoHyphens/>
              <w:jc w:val="center"/>
              <w:rPr>
                <w:rFonts w:ascii="Arial" w:hAnsi="Arial" w:cs="Arial"/>
                <w:sz w:val="20"/>
                <w:szCs w:val="20"/>
              </w:rPr>
            </w:pPr>
            <w:r w:rsidRPr="000D6083">
              <w:rPr>
                <w:rFonts w:ascii="Arial" w:hAnsi="Arial" w:cs="Arial"/>
                <w:sz w:val="20"/>
                <w:szCs w:val="20"/>
              </w:rPr>
              <w:t>Bloque de análisis</w:t>
            </w:r>
          </w:p>
        </w:tc>
        <w:tc>
          <w:tcPr>
            <w:tcW w:w="1732" w:type="dxa"/>
            <w:vAlign w:val="center"/>
          </w:tcPr>
          <w:p w:rsidR="002727BE" w:rsidRPr="000D6083" w:rsidRDefault="002727BE" w:rsidP="007A5307">
            <w:pPr>
              <w:suppressAutoHyphens/>
              <w:jc w:val="center"/>
              <w:rPr>
                <w:rFonts w:ascii="Arial" w:hAnsi="Arial" w:cs="Arial"/>
                <w:sz w:val="20"/>
                <w:szCs w:val="20"/>
              </w:rPr>
            </w:pPr>
            <w:r w:rsidRPr="000D6083">
              <w:rPr>
                <w:rFonts w:ascii="Arial" w:hAnsi="Arial" w:cs="Arial"/>
                <w:sz w:val="20"/>
                <w:szCs w:val="20"/>
              </w:rPr>
              <w:t>Tiempo estimado</w:t>
            </w:r>
          </w:p>
          <w:p w:rsidR="002727BE" w:rsidRPr="000D6083" w:rsidRDefault="002727BE" w:rsidP="007A5307">
            <w:pPr>
              <w:suppressAutoHyphens/>
              <w:jc w:val="center"/>
              <w:rPr>
                <w:rFonts w:ascii="Arial" w:hAnsi="Arial" w:cs="Arial"/>
                <w:sz w:val="20"/>
                <w:szCs w:val="20"/>
              </w:rPr>
            </w:pPr>
            <w:r w:rsidRPr="000D6083">
              <w:rPr>
                <w:rFonts w:ascii="Arial" w:hAnsi="Arial" w:cs="Arial"/>
                <w:sz w:val="20"/>
                <w:szCs w:val="20"/>
              </w:rPr>
              <w:t>(en minutos)</w:t>
            </w:r>
          </w:p>
        </w:tc>
      </w:tr>
      <w:tr w:rsidR="002727BE" w:rsidRPr="000D6083" w:rsidTr="007A5307">
        <w:tc>
          <w:tcPr>
            <w:tcW w:w="6912" w:type="dxa"/>
          </w:tcPr>
          <w:p w:rsidR="002727BE" w:rsidRPr="000D6083" w:rsidRDefault="002727BE" w:rsidP="007A5307">
            <w:pPr>
              <w:jc w:val="both"/>
              <w:rPr>
                <w:rFonts w:ascii="Arial" w:hAnsi="Arial" w:cs="Arial"/>
                <w:sz w:val="20"/>
                <w:szCs w:val="20"/>
              </w:rPr>
            </w:pPr>
            <w:bookmarkStart w:id="0" w:name="_Hlk261969508"/>
            <w:r w:rsidRPr="000D6083">
              <w:rPr>
                <w:rFonts w:ascii="Arial" w:hAnsi="Arial" w:cs="Arial"/>
                <w:sz w:val="20"/>
                <w:szCs w:val="20"/>
              </w:rPr>
              <w:t>Descripción de “Torre del Pi”</w:t>
            </w:r>
          </w:p>
        </w:tc>
        <w:tc>
          <w:tcPr>
            <w:tcW w:w="1732" w:type="dxa"/>
          </w:tcPr>
          <w:p w:rsidR="002727BE" w:rsidRPr="000D6083" w:rsidRDefault="002727BE" w:rsidP="007A5307">
            <w:pPr>
              <w:suppressAutoHyphens/>
              <w:ind w:right="206"/>
              <w:jc w:val="right"/>
              <w:rPr>
                <w:rFonts w:ascii="Arial" w:hAnsi="Arial" w:cs="Arial"/>
                <w:sz w:val="20"/>
                <w:szCs w:val="20"/>
              </w:rPr>
            </w:pPr>
            <w:smartTag w:uri="urn:schemas-microsoft-com:office:smarttags" w:element="metricconverter">
              <w:smartTagPr>
                <w:attr w:name="ProductID" w:val="15’"/>
              </w:smartTagPr>
              <w:r w:rsidRPr="000D6083">
                <w:rPr>
                  <w:rFonts w:ascii="Arial" w:hAnsi="Arial" w:cs="Arial"/>
                  <w:sz w:val="20"/>
                  <w:szCs w:val="20"/>
                </w:rPr>
                <w:t>15’</w:t>
              </w:r>
            </w:smartTag>
          </w:p>
        </w:tc>
      </w:tr>
      <w:tr w:rsidR="002727BE" w:rsidRPr="000D6083" w:rsidTr="007A5307">
        <w:tc>
          <w:tcPr>
            <w:tcW w:w="6912" w:type="dxa"/>
          </w:tcPr>
          <w:p w:rsidR="002727BE" w:rsidRPr="000D6083" w:rsidRDefault="002727BE" w:rsidP="007A5307">
            <w:pPr>
              <w:jc w:val="both"/>
              <w:rPr>
                <w:rFonts w:ascii="Arial" w:hAnsi="Arial" w:cs="Arial"/>
                <w:sz w:val="20"/>
                <w:szCs w:val="20"/>
              </w:rPr>
            </w:pPr>
            <w:r w:rsidRPr="000D6083">
              <w:rPr>
                <w:rFonts w:ascii="Arial" w:hAnsi="Arial" w:cs="Arial"/>
                <w:sz w:val="20"/>
                <w:szCs w:val="20"/>
              </w:rPr>
              <w:t>Análisis de las visitas a la web</w:t>
            </w:r>
          </w:p>
        </w:tc>
        <w:tc>
          <w:tcPr>
            <w:tcW w:w="1732" w:type="dxa"/>
          </w:tcPr>
          <w:p w:rsidR="002727BE" w:rsidRPr="000D6083" w:rsidRDefault="002727BE" w:rsidP="007A5307">
            <w:pPr>
              <w:suppressAutoHyphens/>
              <w:ind w:right="206"/>
              <w:jc w:val="right"/>
              <w:rPr>
                <w:rFonts w:ascii="Arial" w:hAnsi="Arial" w:cs="Arial"/>
                <w:sz w:val="20"/>
                <w:szCs w:val="20"/>
              </w:rPr>
            </w:pPr>
            <w:smartTag w:uri="urn:schemas-microsoft-com:office:smarttags" w:element="metricconverter">
              <w:smartTagPr>
                <w:attr w:name="ProductID" w:val="30’"/>
              </w:smartTagPr>
              <w:r w:rsidRPr="000D6083">
                <w:rPr>
                  <w:rFonts w:ascii="Arial" w:hAnsi="Arial" w:cs="Arial"/>
                  <w:sz w:val="20"/>
                  <w:szCs w:val="20"/>
                </w:rPr>
                <w:t>30’</w:t>
              </w:r>
            </w:smartTag>
          </w:p>
        </w:tc>
      </w:tr>
      <w:tr w:rsidR="002727BE" w:rsidRPr="000D6083" w:rsidTr="007A5307">
        <w:tc>
          <w:tcPr>
            <w:tcW w:w="6912" w:type="dxa"/>
          </w:tcPr>
          <w:p w:rsidR="002727BE" w:rsidRPr="000D6083" w:rsidRDefault="002727BE" w:rsidP="007A5307">
            <w:pPr>
              <w:jc w:val="both"/>
              <w:rPr>
                <w:rFonts w:ascii="Arial" w:hAnsi="Arial" w:cs="Arial"/>
                <w:sz w:val="20"/>
                <w:szCs w:val="20"/>
              </w:rPr>
            </w:pPr>
            <w:r w:rsidRPr="000D6083">
              <w:rPr>
                <w:rFonts w:ascii="Arial" w:hAnsi="Arial" w:cs="Arial"/>
                <w:sz w:val="20"/>
                <w:szCs w:val="20"/>
              </w:rPr>
              <w:t>Análisis de las acciones en Facebook</w:t>
            </w:r>
          </w:p>
        </w:tc>
        <w:tc>
          <w:tcPr>
            <w:tcW w:w="1732" w:type="dxa"/>
          </w:tcPr>
          <w:p w:rsidR="002727BE" w:rsidRPr="000D6083" w:rsidRDefault="002727BE" w:rsidP="007A5307">
            <w:pPr>
              <w:suppressAutoHyphens/>
              <w:ind w:right="206"/>
              <w:jc w:val="right"/>
              <w:rPr>
                <w:rFonts w:ascii="Arial" w:hAnsi="Arial" w:cs="Arial"/>
                <w:sz w:val="20"/>
                <w:szCs w:val="20"/>
              </w:rPr>
            </w:pPr>
            <w:smartTag w:uri="urn:schemas-microsoft-com:office:smarttags" w:element="metricconverter">
              <w:smartTagPr>
                <w:attr w:name="ProductID" w:val="15’"/>
              </w:smartTagPr>
              <w:r w:rsidRPr="000D6083">
                <w:rPr>
                  <w:rFonts w:ascii="Arial" w:hAnsi="Arial" w:cs="Arial"/>
                  <w:sz w:val="20"/>
                  <w:szCs w:val="20"/>
                </w:rPr>
                <w:t>15’</w:t>
              </w:r>
            </w:smartTag>
          </w:p>
        </w:tc>
      </w:tr>
      <w:tr w:rsidR="002727BE" w:rsidRPr="000D6083" w:rsidTr="007A5307">
        <w:tc>
          <w:tcPr>
            <w:tcW w:w="6912" w:type="dxa"/>
          </w:tcPr>
          <w:p w:rsidR="002727BE" w:rsidRPr="000D6083" w:rsidRDefault="002727BE" w:rsidP="007A5307">
            <w:pPr>
              <w:jc w:val="both"/>
              <w:rPr>
                <w:rFonts w:ascii="Arial" w:hAnsi="Arial" w:cs="Arial"/>
                <w:sz w:val="20"/>
                <w:szCs w:val="20"/>
              </w:rPr>
            </w:pPr>
            <w:r w:rsidRPr="000D6083">
              <w:rPr>
                <w:rFonts w:ascii="Arial" w:hAnsi="Arial" w:cs="Arial"/>
                <w:sz w:val="20"/>
                <w:szCs w:val="20"/>
              </w:rPr>
              <w:t>Relación ent</w:t>
            </w:r>
            <w:r>
              <w:rPr>
                <w:rFonts w:ascii="Arial" w:hAnsi="Arial" w:cs="Arial"/>
                <w:sz w:val="20"/>
                <w:szCs w:val="20"/>
              </w:rPr>
              <w:t>re las acciones de Fa</w:t>
            </w:r>
            <w:r w:rsidRPr="000D6083">
              <w:rPr>
                <w:rFonts w:ascii="Arial" w:hAnsi="Arial" w:cs="Arial"/>
                <w:sz w:val="20"/>
                <w:szCs w:val="20"/>
              </w:rPr>
              <w:t>cebook y las visitas</w:t>
            </w:r>
          </w:p>
        </w:tc>
        <w:tc>
          <w:tcPr>
            <w:tcW w:w="1732" w:type="dxa"/>
          </w:tcPr>
          <w:p w:rsidR="002727BE" w:rsidRPr="000D6083" w:rsidRDefault="002727BE" w:rsidP="007A5307">
            <w:pPr>
              <w:suppressAutoHyphens/>
              <w:ind w:right="206"/>
              <w:jc w:val="right"/>
              <w:rPr>
                <w:rFonts w:ascii="Arial" w:hAnsi="Arial" w:cs="Arial"/>
                <w:sz w:val="20"/>
                <w:szCs w:val="20"/>
              </w:rPr>
            </w:pPr>
            <w:smartTag w:uri="urn:schemas-microsoft-com:office:smarttags" w:element="metricconverter">
              <w:smartTagPr>
                <w:attr w:name="ProductID" w:val="15’"/>
              </w:smartTagPr>
              <w:r w:rsidRPr="000D6083">
                <w:rPr>
                  <w:rFonts w:ascii="Arial" w:hAnsi="Arial" w:cs="Arial"/>
                  <w:sz w:val="20"/>
                  <w:szCs w:val="20"/>
                </w:rPr>
                <w:t>15’</w:t>
              </w:r>
            </w:smartTag>
          </w:p>
        </w:tc>
      </w:tr>
      <w:tr w:rsidR="002727BE" w:rsidRPr="000D6083" w:rsidTr="007A5307">
        <w:tc>
          <w:tcPr>
            <w:tcW w:w="6912" w:type="dxa"/>
          </w:tcPr>
          <w:p w:rsidR="002727BE" w:rsidRPr="000D6083" w:rsidRDefault="002727BE" w:rsidP="007A5307">
            <w:pPr>
              <w:jc w:val="both"/>
              <w:rPr>
                <w:rFonts w:ascii="Arial" w:hAnsi="Arial" w:cs="Arial"/>
                <w:sz w:val="20"/>
                <w:szCs w:val="20"/>
              </w:rPr>
            </w:pPr>
            <w:r w:rsidRPr="000D6083">
              <w:rPr>
                <w:rFonts w:ascii="Arial" w:hAnsi="Arial" w:cs="Arial"/>
                <w:sz w:val="20"/>
                <w:szCs w:val="20"/>
              </w:rPr>
              <w:t>Epílogo</w:t>
            </w:r>
          </w:p>
        </w:tc>
        <w:tc>
          <w:tcPr>
            <w:tcW w:w="1732" w:type="dxa"/>
          </w:tcPr>
          <w:p w:rsidR="002727BE" w:rsidRPr="000D6083" w:rsidRDefault="002727BE" w:rsidP="007A5307">
            <w:pPr>
              <w:suppressAutoHyphens/>
              <w:ind w:right="206"/>
              <w:jc w:val="right"/>
              <w:rPr>
                <w:rFonts w:ascii="Arial" w:hAnsi="Arial" w:cs="Arial"/>
                <w:sz w:val="20"/>
                <w:szCs w:val="20"/>
              </w:rPr>
            </w:pPr>
            <w:smartTag w:uri="urn:schemas-microsoft-com:office:smarttags" w:element="metricconverter">
              <w:smartTagPr>
                <w:attr w:name="ProductID" w:val="5’"/>
              </w:smartTagPr>
              <w:r w:rsidRPr="000D6083">
                <w:rPr>
                  <w:rFonts w:ascii="Arial" w:hAnsi="Arial" w:cs="Arial"/>
                  <w:sz w:val="20"/>
                  <w:szCs w:val="20"/>
                </w:rPr>
                <w:t>5’</w:t>
              </w:r>
            </w:smartTag>
          </w:p>
        </w:tc>
      </w:tr>
      <w:tr w:rsidR="002727BE" w:rsidRPr="000D6083" w:rsidTr="007A5307">
        <w:tc>
          <w:tcPr>
            <w:tcW w:w="6912" w:type="dxa"/>
          </w:tcPr>
          <w:p w:rsidR="002727BE" w:rsidRPr="000D6083" w:rsidRDefault="002727BE" w:rsidP="007A5307">
            <w:pPr>
              <w:jc w:val="both"/>
              <w:rPr>
                <w:rFonts w:ascii="Arial" w:hAnsi="Arial" w:cs="Arial"/>
                <w:sz w:val="20"/>
                <w:szCs w:val="20"/>
              </w:rPr>
            </w:pPr>
            <w:r w:rsidRPr="000D6083">
              <w:rPr>
                <w:rFonts w:ascii="Arial" w:hAnsi="Arial" w:cs="Arial"/>
                <w:sz w:val="20"/>
                <w:szCs w:val="20"/>
              </w:rPr>
              <w:t>Conclusiones del aprendizaje del caso</w:t>
            </w:r>
          </w:p>
        </w:tc>
        <w:tc>
          <w:tcPr>
            <w:tcW w:w="1732" w:type="dxa"/>
          </w:tcPr>
          <w:p w:rsidR="002727BE" w:rsidRPr="000D6083" w:rsidRDefault="002727BE" w:rsidP="007A5307">
            <w:pPr>
              <w:suppressAutoHyphens/>
              <w:ind w:right="206"/>
              <w:jc w:val="right"/>
              <w:rPr>
                <w:rFonts w:ascii="Arial" w:hAnsi="Arial" w:cs="Arial"/>
                <w:sz w:val="20"/>
                <w:szCs w:val="20"/>
              </w:rPr>
            </w:pPr>
            <w:smartTag w:uri="urn:schemas-microsoft-com:office:smarttags" w:element="metricconverter">
              <w:smartTagPr>
                <w:attr w:name="ProductID" w:val="10’"/>
              </w:smartTagPr>
              <w:r w:rsidRPr="000D6083">
                <w:rPr>
                  <w:rFonts w:ascii="Arial" w:hAnsi="Arial" w:cs="Arial"/>
                  <w:sz w:val="20"/>
                  <w:szCs w:val="20"/>
                </w:rPr>
                <w:t>10’</w:t>
              </w:r>
            </w:smartTag>
          </w:p>
        </w:tc>
      </w:tr>
      <w:bookmarkEnd w:id="0"/>
    </w:tbl>
    <w:p w:rsidR="002727BE" w:rsidRPr="000D6083" w:rsidRDefault="002727BE" w:rsidP="00336D99">
      <w:pPr>
        <w:suppressAutoHyphens/>
        <w:jc w:val="both"/>
        <w:rPr>
          <w:rFonts w:ascii="Arial" w:hAnsi="Arial" w:cs="Arial"/>
          <w:sz w:val="20"/>
          <w:szCs w:val="20"/>
        </w:rPr>
      </w:pPr>
    </w:p>
    <w:p w:rsidR="002727BE" w:rsidRPr="000D6083" w:rsidRDefault="002727BE" w:rsidP="00336D99">
      <w:pPr>
        <w:suppressAutoHyphens/>
        <w:jc w:val="both"/>
        <w:rPr>
          <w:rFonts w:ascii="Arial" w:hAnsi="Arial" w:cs="Arial"/>
          <w:sz w:val="20"/>
          <w:szCs w:val="20"/>
        </w:rPr>
      </w:pPr>
    </w:p>
    <w:p w:rsidR="002727BE" w:rsidRPr="000D6083" w:rsidRDefault="002727BE" w:rsidP="00336D99">
      <w:pPr>
        <w:suppressAutoHyphens/>
        <w:jc w:val="both"/>
        <w:rPr>
          <w:rFonts w:ascii="Arial" w:hAnsi="Arial" w:cs="Arial"/>
          <w:sz w:val="20"/>
          <w:szCs w:val="20"/>
        </w:rPr>
      </w:pPr>
      <w:r w:rsidRPr="000D6083">
        <w:rPr>
          <w:rFonts w:ascii="Arial" w:hAnsi="Arial" w:cs="Arial"/>
          <w:sz w:val="20"/>
          <w:szCs w:val="20"/>
        </w:rPr>
        <w:t>La distribución de la pizarra se sugiere que sea como sigue:</w:t>
      </w:r>
    </w:p>
    <w:p w:rsidR="002727BE" w:rsidRPr="000D6083" w:rsidRDefault="002727BE" w:rsidP="00336D99">
      <w:pPr>
        <w:suppressAutoHyphens/>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81"/>
        <w:gridCol w:w="2881"/>
        <w:gridCol w:w="2882"/>
      </w:tblGrid>
      <w:tr w:rsidR="002727BE" w:rsidRPr="000D6083" w:rsidTr="007A5307">
        <w:tc>
          <w:tcPr>
            <w:tcW w:w="2881" w:type="dxa"/>
          </w:tcPr>
          <w:p w:rsidR="002727BE" w:rsidRPr="000D6083" w:rsidRDefault="002727BE" w:rsidP="007A5307">
            <w:pPr>
              <w:suppressAutoHyphens/>
              <w:jc w:val="center"/>
              <w:rPr>
                <w:rFonts w:ascii="Arial" w:hAnsi="Arial" w:cs="Arial"/>
                <w:sz w:val="20"/>
                <w:szCs w:val="20"/>
              </w:rPr>
            </w:pPr>
            <w:r w:rsidRPr="000D6083">
              <w:rPr>
                <w:rFonts w:ascii="Arial" w:hAnsi="Arial" w:cs="Arial"/>
                <w:sz w:val="20"/>
                <w:szCs w:val="20"/>
              </w:rPr>
              <w:t>Parte izquierda</w:t>
            </w:r>
          </w:p>
        </w:tc>
        <w:tc>
          <w:tcPr>
            <w:tcW w:w="2881" w:type="dxa"/>
          </w:tcPr>
          <w:p w:rsidR="002727BE" w:rsidRPr="000D6083" w:rsidRDefault="002727BE" w:rsidP="007A5307">
            <w:pPr>
              <w:suppressAutoHyphens/>
              <w:jc w:val="center"/>
              <w:rPr>
                <w:rFonts w:ascii="Arial" w:hAnsi="Arial" w:cs="Arial"/>
                <w:sz w:val="20"/>
                <w:szCs w:val="20"/>
              </w:rPr>
            </w:pPr>
            <w:r w:rsidRPr="000D6083">
              <w:rPr>
                <w:rFonts w:ascii="Arial" w:hAnsi="Arial" w:cs="Arial"/>
                <w:sz w:val="20"/>
                <w:szCs w:val="20"/>
              </w:rPr>
              <w:t>Parte central</w:t>
            </w:r>
          </w:p>
        </w:tc>
        <w:tc>
          <w:tcPr>
            <w:tcW w:w="2882" w:type="dxa"/>
          </w:tcPr>
          <w:p w:rsidR="002727BE" w:rsidRPr="000D6083" w:rsidRDefault="002727BE" w:rsidP="007A5307">
            <w:pPr>
              <w:suppressAutoHyphens/>
              <w:jc w:val="center"/>
              <w:rPr>
                <w:rFonts w:ascii="Arial" w:hAnsi="Arial" w:cs="Arial"/>
                <w:sz w:val="20"/>
                <w:szCs w:val="20"/>
              </w:rPr>
            </w:pPr>
            <w:r w:rsidRPr="000D6083">
              <w:rPr>
                <w:rFonts w:ascii="Arial" w:hAnsi="Arial" w:cs="Arial"/>
                <w:sz w:val="20"/>
                <w:szCs w:val="20"/>
              </w:rPr>
              <w:t>Parte derecha</w:t>
            </w:r>
          </w:p>
        </w:tc>
      </w:tr>
      <w:tr w:rsidR="002727BE" w:rsidRPr="000D6083" w:rsidTr="007A5307">
        <w:tc>
          <w:tcPr>
            <w:tcW w:w="2881" w:type="dxa"/>
          </w:tcPr>
          <w:p w:rsidR="002727BE" w:rsidRPr="000D6083" w:rsidRDefault="002727BE" w:rsidP="007A5307">
            <w:pPr>
              <w:keepNext/>
              <w:suppressAutoHyphens/>
              <w:jc w:val="center"/>
              <w:outlineLvl w:val="0"/>
              <w:rPr>
                <w:rFonts w:ascii="Arial" w:hAnsi="Arial" w:cs="Arial"/>
                <w:sz w:val="20"/>
                <w:szCs w:val="20"/>
              </w:rPr>
            </w:pPr>
          </w:p>
          <w:p w:rsidR="002727BE" w:rsidRPr="000D6083" w:rsidRDefault="002727BE" w:rsidP="007A5307">
            <w:pPr>
              <w:suppressAutoHyphens/>
              <w:jc w:val="center"/>
              <w:rPr>
                <w:rFonts w:ascii="Arial" w:hAnsi="Arial" w:cs="Arial"/>
                <w:b/>
                <w:sz w:val="20"/>
                <w:szCs w:val="20"/>
              </w:rPr>
            </w:pPr>
            <w:r w:rsidRPr="000D6083">
              <w:rPr>
                <w:rFonts w:ascii="Arial" w:hAnsi="Arial" w:cs="Arial"/>
                <w:b/>
                <w:sz w:val="20"/>
                <w:szCs w:val="20"/>
              </w:rPr>
              <w:t>Torre del Pi</w:t>
            </w:r>
          </w:p>
          <w:p w:rsidR="002727BE" w:rsidRPr="000D6083" w:rsidRDefault="002727BE" w:rsidP="007A5307">
            <w:pPr>
              <w:suppressAutoHyphens/>
              <w:jc w:val="center"/>
              <w:rPr>
                <w:rFonts w:ascii="Arial" w:hAnsi="Arial" w:cs="Arial"/>
                <w:sz w:val="20"/>
                <w:szCs w:val="20"/>
              </w:rPr>
            </w:pPr>
          </w:p>
          <w:p w:rsidR="002727BE" w:rsidRPr="000D6083" w:rsidRDefault="002727BE" w:rsidP="007A5307">
            <w:pPr>
              <w:suppressAutoHyphens/>
              <w:jc w:val="center"/>
              <w:rPr>
                <w:rFonts w:ascii="Arial" w:hAnsi="Arial" w:cs="Arial"/>
                <w:sz w:val="20"/>
                <w:szCs w:val="20"/>
              </w:rPr>
            </w:pPr>
            <w:r w:rsidRPr="000D6083">
              <w:rPr>
                <w:rFonts w:ascii="Arial" w:hAnsi="Arial" w:cs="Arial"/>
                <w:sz w:val="20"/>
                <w:szCs w:val="20"/>
              </w:rPr>
              <w:t xml:space="preserve">Características </w:t>
            </w:r>
          </w:p>
          <w:p w:rsidR="002727BE" w:rsidRPr="000D6083" w:rsidRDefault="002727BE" w:rsidP="00336D99">
            <w:pPr>
              <w:keepNext/>
              <w:suppressAutoHyphens/>
              <w:outlineLvl w:val="0"/>
              <w:rPr>
                <w:rFonts w:ascii="Arial" w:hAnsi="Arial" w:cs="Arial"/>
                <w:sz w:val="20"/>
                <w:szCs w:val="20"/>
              </w:rPr>
            </w:pPr>
          </w:p>
        </w:tc>
        <w:tc>
          <w:tcPr>
            <w:tcW w:w="2881" w:type="dxa"/>
          </w:tcPr>
          <w:p w:rsidR="002727BE" w:rsidRPr="000D6083" w:rsidRDefault="002727BE" w:rsidP="007A5307">
            <w:pPr>
              <w:keepNext/>
              <w:suppressAutoHyphens/>
              <w:jc w:val="center"/>
              <w:outlineLvl w:val="0"/>
              <w:rPr>
                <w:rFonts w:ascii="Arial" w:hAnsi="Arial" w:cs="Arial"/>
                <w:sz w:val="20"/>
                <w:szCs w:val="20"/>
              </w:rPr>
            </w:pPr>
          </w:p>
          <w:p w:rsidR="002727BE" w:rsidRPr="000D6083" w:rsidRDefault="002727BE" w:rsidP="007A5307">
            <w:pPr>
              <w:suppressAutoHyphens/>
              <w:jc w:val="center"/>
              <w:rPr>
                <w:rFonts w:ascii="Arial" w:hAnsi="Arial" w:cs="Arial"/>
                <w:b/>
                <w:sz w:val="20"/>
                <w:szCs w:val="20"/>
              </w:rPr>
            </w:pPr>
            <w:bookmarkStart w:id="1" w:name="OLE_LINK3"/>
            <w:bookmarkStart w:id="2" w:name="OLE_LINK4"/>
            <w:r w:rsidRPr="000D6083">
              <w:rPr>
                <w:rFonts w:ascii="Arial" w:hAnsi="Arial" w:cs="Arial"/>
                <w:b/>
                <w:sz w:val="20"/>
                <w:szCs w:val="20"/>
              </w:rPr>
              <w:t>Análisis visitas a la web</w:t>
            </w:r>
          </w:p>
          <w:bookmarkEnd w:id="1"/>
          <w:bookmarkEnd w:id="2"/>
          <w:p w:rsidR="002727BE" w:rsidRPr="000D6083" w:rsidRDefault="002727BE" w:rsidP="007A5307">
            <w:pPr>
              <w:keepNext/>
              <w:suppressAutoHyphens/>
              <w:jc w:val="center"/>
              <w:outlineLvl w:val="0"/>
              <w:rPr>
                <w:rFonts w:ascii="Arial" w:hAnsi="Arial" w:cs="Arial"/>
                <w:b/>
                <w:sz w:val="20"/>
                <w:szCs w:val="20"/>
              </w:rPr>
            </w:pPr>
          </w:p>
          <w:p w:rsidR="002727BE" w:rsidRPr="000D6083" w:rsidRDefault="002727BE" w:rsidP="007A5307">
            <w:pPr>
              <w:suppressAutoHyphens/>
              <w:jc w:val="center"/>
              <w:rPr>
                <w:rFonts w:ascii="Arial" w:hAnsi="Arial" w:cs="Arial"/>
                <w:sz w:val="20"/>
                <w:szCs w:val="20"/>
              </w:rPr>
            </w:pPr>
            <w:r w:rsidRPr="000D6083">
              <w:rPr>
                <w:rFonts w:ascii="Arial" w:hAnsi="Arial" w:cs="Arial"/>
                <w:sz w:val="20"/>
                <w:szCs w:val="20"/>
              </w:rPr>
              <w:t xml:space="preserve">Principales </w:t>
            </w:r>
            <w:r>
              <w:rPr>
                <w:rFonts w:ascii="Arial" w:hAnsi="Arial" w:cs="Arial"/>
                <w:sz w:val="20"/>
                <w:szCs w:val="20"/>
              </w:rPr>
              <w:t>estadísticas de la web</w:t>
            </w:r>
            <w:r w:rsidRPr="000D6083">
              <w:rPr>
                <w:rFonts w:ascii="Arial" w:hAnsi="Arial" w:cs="Arial"/>
                <w:sz w:val="20"/>
                <w:szCs w:val="20"/>
              </w:rPr>
              <w:t xml:space="preserve">: visitas, </w:t>
            </w:r>
            <w:r>
              <w:rPr>
                <w:rFonts w:ascii="Arial" w:hAnsi="Arial" w:cs="Arial"/>
                <w:sz w:val="20"/>
                <w:szCs w:val="20"/>
              </w:rPr>
              <w:t>visitantes únicos</w:t>
            </w:r>
            <w:r w:rsidRPr="000D6083">
              <w:rPr>
                <w:rFonts w:ascii="Arial" w:hAnsi="Arial" w:cs="Arial"/>
                <w:sz w:val="20"/>
                <w:szCs w:val="20"/>
              </w:rPr>
              <w:t>, tiempo visita, evolución</w:t>
            </w:r>
          </w:p>
          <w:p w:rsidR="002727BE" w:rsidRPr="000D6083" w:rsidRDefault="002727BE" w:rsidP="007A5307">
            <w:pPr>
              <w:suppressAutoHyphens/>
              <w:jc w:val="center"/>
              <w:rPr>
                <w:rFonts w:ascii="Arial" w:hAnsi="Arial" w:cs="Arial"/>
                <w:sz w:val="20"/>
                <w:szCs w:val="20"/>
              </w:rPr>
            </w:pPr>
          </w:p>
          <w:p w:rsidR="002727BE" w:rsidRPr="000D6083" w:rsidRDefault="002727BE" w:rsidP="00336D99">
            <w:pPr>
              <w:suppressAutoHyphens/>
              <w:jc w:val="center"/>
              <w:rPr>
                <w:rFonts w:ascii="Arial" w:hAnsi="Arial" w:cs="Arial"/>
                <w:b/>
                <w:sz w:val="20"/>
                <w:szCs w:val="20"/>
              </w:rPr>
            </w:pPr>
            <w:r w:rsidRPr="000D6083">
              <w:rPr>
                <w:rFonts w:ascii="Arial" w:hAnsi="Arial" w:cs="Arial"/>
                <w:b/>
                <w:sz w:val="20"/>
                <w:szCs w:val="20"/>
              </w:rPr>
              <w:t>Análisis acciones Facebook</w:t>
            </w:r>
          </w:p>
          <w:p w:rsidR="002727BE" w:rsidRPr="000D6083" w:rsidRDefault="002727BE" w:rsidP="007A5307">
            <w:pPr>
              <w:suppressAutoHyphens/>
              <w:jc w:val="center"/>
              <w:rPr>
                <w:rFonts w:ascii="Arial" w:hAnsi="Arial" w:cs="Arial"/>
                <w:sz w:val="20"/>
                <w:szCs w:val="20"/>
              </w:rPr>
            </w:pPr>
          </w:p>
          <w:p w:rsidR="002727BE" w:rsidRPr="000D6083" w:rsidRDefault="002727BE" w:rsidP="007A5307">
            <w:pPr>
              <w:suppressAutoHyphens/>
              <w:jc w:val="center"/>
              <w:rPr>
                <w:rFonts w:ascii="Arial" w:hAnsi="Arial" w:cs="Arial"/>
                <w:sz w:val="20"/>
                <w:szCs w:val="20"/>
              </w:rPr>
            </w:pPr>
            <w:r w:rsidRPr="000D6083">
              <w:rPr>
                <w:rFonts w:ascii="Arial" w:hAnsi="Arial" w:cs="Arial"/>
                <w:sz w:val="20"/>
                <w:szCs w:val="20"/>
              </w:rPr>
              <w:t>Tipos de acciones</w:t>
            </w:r>
          </w:p>
          <w:p w:rsidR="002727BE" w:rsidRPr="000D6083" w:rsidRDefault="002727BE" w:rsidP="007A5307">
            <w:pPr>
              <w:suppressAutoHyphens/>
              <w:jc w:val="center"/>
              <w:rPr>
                <w:rFonts w:ascii="Arial" w:hAnsi="Arial" w:cs="Arial"/>
                <w:sz w:val="20"/>
                <w:szCs w:val="20"/>
              </w:rPr>
            </w:pPr>
          </w:p>
        </w:tc>
        <w:tc>
          <w:tcPr>
            <w:tcW w:w="2882" w:type="dxa"/>
          </w:tcPr>
          <w:p w:rsidR="002727BE" w:rsidRPr="000D6083" w:rsidRDefault="002727BE" w:rsidP="007A5307">
            <w:pPr>
              <w:keepNext/>
              <w:suppressAutoHyphens/>
              <w:jc w:val="center"/>
              <w:outlineLvl w:val="0"/>
              <w:rPr>
                <w:rFonts w:ascii="Arial" w:hAnsi="Arial" w:cs="Arial"/>
                <w:sz w:val="20"/>
                <w:szCs w:val="20"/>
              </w:rPr>
            </w:pPr>
          </w:p>
          <w:p w:rsidR="002727BE" w:rsidRPr="000D6083" w:rsidRDefault="002727BE" w:rsidP="007A5307">
            <w:pPr>
              <w:keepNext/>
              <w:suppressAutoHyphens/>
              <w:jc w:val="center"/>
              <w:outlineLvl w:val="0"/>
              <w:rPr>
                <w:rFonts w:ascii="Arial" w:hAnsi="Arial" w:cs="Arial"/>
                <w:b/>
                <w:sz w:val="20"/>
                <w:szCs w:val="20"/>
              </w:rPr>
            </w:pPr>
            <w:r w:rsidRPr="000D6083">
              <w:rPr>
                <w:rFonts w:ascii="Arial" w:hAnsi="Arial" w:cs="Arial"/>
                <w:b/>
                <w:sz w:val="20"/>
                <w:szCs w:val="20"/>
              </w:rPr>
              <w:t>Interrelación entre las visitas y las acciones de Facebook</w:t>
            </w:r>
          </w:p>
          <w:p w:rsidR="002727BE" w:rsidRPr="000D6083" w:rsidRDefault="002727BE" w:rsidP="007A5307">
            <w:pPr>
              <w:keepNext/>
              <w:suppressAutoHyphens/>
              <w:jc w:val="center"/>
              <w:outlineLvl w:val="0"/>
              <w:rPr>
                <w:rFonts w:ascii="Arial" w:hAnsi="Arial" w:cs="Arial"/>
                <w:b/>
                <w:sz w:val="20"/>
                <w:szCs w:val="20"/>
              </w:rPr>
            </w:pPr>
          </w:p>
          <w:p w:rsidR="002727BE" w:rsidRPr="000D6083" w:rsidRDefault="002727BE" w:rsidP="007A5307">
            <w:pPr>
              <w:keepNext/>
              <w:suppressAutoHyphens/>
              <w:jc w:val="center"/>
              <w:outlineLvl w:val="0"/>
              <w:rPr>
                <w:rFonts w:ascii="Arial" w:hAnsi="Arial" w:cs="Arial"/>
                <w:b/>
                <w:sz w:val="20"/>
                <w:szCs w:val="20"/>
              </w:rPr>
            </w:pPr>
          </w:p>
          <w:p w:rsidR="002727BE" w:rsidRPr="000D6083" w:rsidRDefault="002727BE" w:rsidP="007A5307">
            <w:pPr>
              <w:keepNext/>
              <w:suppressAutoHyphens/>
              <w:jc w:val="center"/>
              <w:outlineLvl w:val="0"/>
              <w:rPr>
                <w:rFonts w:ascii="Arial" w:hAnsi="Arial" w:cs="Arial"/>
                <w:b/>
                <w:sz w:val="20"/>
                <w:szCs w:val="20"/>
              </w:rPr>
            </w:pPr>
            <w:r w:rsidRPr="000D6083">
              <w:rPr>
                <w:rFonts w:ascii="Arial" w:hAnsi="Arial" w:cs="Arial"/>
                <w:b/>
                <w:sz w:val="20"/>
                <w:szCs w:val="20"/>
              </w:rPr>
              <w:t>Futuro</w:t>
            </w:r>
          </w:p>
        </w:tc>
      </w:tr>
    </w:tbl>
    <w:p w:rsidR="002727BE" w:rsidRPr="000D6083" w:rsidRDefault="002727BE" w:rsidP="007E0931">
      <w:pPr>
        <w:autoSpaceDE w:val="0"/>
        <w:autoSpaceDN w:val="0"/>
        <w:adjustRightInd w:val="0"/>
        <w:jc w:val="both"/>
        <w:rPr>
          <w:rFonts w:ascii="Arial" w:hAnsi="Arial" w:cs="Arial"/>
          <w:sz w:val="20"/>
          <w:szCs w:val="20"/>
        </w:rPr>
      </w:pPr>
    </w:p>
    <w:p w:rsidR="002727BE" w:rsidRPr="000D6083" w:rsidRDefault="002727BE" w:rsidP="007E0931">
      <w:pPr>
        <w:autoSpaceDE w:val="0"/>
        <w:autoSpaceDN w:val="0"/>
        <w:adjustRightInd w:val="0"/>
        <w:jc w:val="both"/>
        <w:rPr>
          <w:rFonts w:ascii="Arial" w:hAnsi="Arial" w:cs="Arial"/>
          <w:sz w:val="20"/>
          <w:szCs w:val="20"/>
        </w:rPr>
      </w:pPr>
      <w:r w:rsidRPr="000D6083">
        <w:rPr>
          <w:rFonts w:ascii="Arial" w:hAnsi="Arial" w:cs="Arial"/>
          <w:sz w:val="20"/>
          <w:szCs w:val="20"/>
        </w:rPr>
        <w:t>Preguntas sugeridas para la preparación del caso:</w:t>
      </w:r>
    </w:p>
    <w:p w:rsidR="002727BE" w:rsidRPr="000D6083" w:rsidRDefault="002727BE" w:rsidP="007E0931">
      <w:pPr>
        <w:autoSpaceDE w:val="0"/>
        <w:autoSpaceDN w:val="0"/>
        <w:adjustRightInd w:val="0"/>
        <w:jc w:val="both"/>
        <w:rPr>
          <w:rFonts w:ascii="Arial" w:hAnsi="Arial" w:cs="Arial"/>
          <w:sz w:val="20"/>
          <w:szCs w:val="20"/>
        </w:rPr>
      </w:pPr>
    </w:p>
    <w:p w:rsidR="002727BE" w:rsidRPr="000D6083" w:rsidRDefault="002727BE" w:rsidP="00336D99">
      <w:pPr>
        <w:numPr>
          <w:ilvl w:val="0"/>
          <w:numId w:val="2"/>
        </w:numPr>
        <w:autoSpaceDE w:val="0"/>
        <w:autoSpaceDN w:val="0"/>
        <w:adjustRightInd w:val="0"/>
        <w:jc w:val="both"/>
        <w:rPr>
          <w:rFonts w:ascii="Arial" w:hAnsi="Arial" w:cs="Arial"/>
          <w:sz w:val="20"/>
          <w:szCs w:val="20"/>
        </w:rPr>
      </w:pPr>
      <w:r w:rsidRPr="000D6083">
        <w:rPr>
          <w:rFonts w:ascii="Arial" w:hAnsi="Arial" w:cs="Arial"/>
          <w:sz w:val="20"/>
          <w:szCs w:val="20"/>
        </w:rPr>
        <w:t xml:space="preserve">¿Crees que la decisión de Miquel de utilizar las nuevas </w:t>
      </w:r>
      <w:r>
        <w:rPr>
          <w:rFonts w:ascii="Arial" w:hAnsi="Arial" w:cs="Arial"/>
          <w:sz w:val="20"/>
          <w:szCs w:val="20"/>
        </w:rPr>
        <w:t>tecnologías de la Web 2.0</w:t>
      </w:r>
      <w:r w:rsidRPr="000D6083">
        <w:rPr>
          <w:rFonts w:ascii="Arial" w:hAnsi="Arial" w:cs="Arial"/>
          <w:sz w:val="20"/>
          <w:szCs w:val="20"/>
        </w:rPr>
        <w:t xml:space="preserve"> es adecuada? Razona tu respuesta.</w:t>
      </w:r>
    </w:p>
    <w:p w:rsidR="002727BE" w:rsidRPr="000D6083" w:rsidRDefault="002727BE" w:rsidP="00A33C8B">
      <w:pPr>
        <w:numPr>
          <w:ilvl w:val="0"/>
          <w:numId w:val="2"/>
        </w:numPr>
        <w:autoSpaceDE w:val="0"/>
        <w:autoSpaceDN w:val="0"/>
        <w:adjustRightInd w:val="0"/>
        <w:jc w:val="both"/>
        <w:rPr>
          <w:rFonts w:ascii="Arial" w:hAnsi="Arial" w:cs="Arial"/>
          <w:sz w:val="20"/>
          <w:szCs w:val="20"/>
        </w:rPr>
      </w:pPr>
      <w:r w:rsidRPr="000D6083">
        <w:rPr>
          <w:rFonts w:ascii="Arial" w:hAnsi="Arial" w:cs="Arial"/>
          <w:sz w:val="20"/>
          <w:szCs w:val="20"/>
        </w:rPr>
        <w:t>¿Qué está pasando con las visitas en la web?</w:t>
      </w:r>
    </w:p>
    <w:p w:rsidR="002727BE" w:rsidRPr="000D6083" w:rsidRDefault="002727BE" w:rsidP="00A33C8B">
      <w:pPr>
        <w:numPr>
          <w:ilvl w:val="0"/>
          <w:numId w:val="2"/>
        </w:numPr>
        <w:autoSpaceDE w:val="0"/>
        <w:autoSpaceDN w:val="0"/>
        <w:adjustRightInd w:val="0"/>
        <w:jc w:val="both"/>
        <w:rPr>
          <w:rFonts w:ascii="Arial" w:hAnsi="Arial" w:cs="Arial"/>
          <w:sz w:val="20"/>
          <w:szCs w:val="20"/>
        </w:rPr>
      </w:pPr>
      <w:r w:rsidRPr="000D6083">
        <w:rPr>
          <w:rFonts w:ascii="Arial" w:hAnsi="Arial" w:cs="Arial"/>
          <w:sz w:val="20"/>
          <w:szCs w:val="20"/>
        </w:rPr>
        <w:t>¿Qué tipo de acciones ha hecho en Facebook?</w:t>
      </w:r>
    </w:p>
    <w:p w:rsidR="002727BE" w:rsidRPr="000D6083" w:rsidRDefault="002727BE" w:rsidP="00A33C8B">
      <w:pPr>
        <w:numPr>
          <w:ilvl w:val="0"/>
          <w:numId w:val="2"/>
        </w:numPr>
        <w:autoSpaceDE w:val="0"/>
        <w:autoSpaceDN w:val="0"/>
        <w:adjustRightInd w:val="0"/>
        <w:jc w:val="both"/>
        <w:rPr>
          <w:rFonts w:ascii="Arial" w:hAnsi="Arial" w:cs="Arial"/>
          <w:sz w:val="20"/>
          <w:szCs w:val="20"/>
        </w:rPr>
      </w:pPr>
      <w:r w:rsidRPr="000D6083">
        <w:rPr>
          <w:rFonts w:ascii="Arial" w:hAnsi="Arial" w:cs="Arial"/>
          <w:sz w:val="20"/>
          <w:szCs w:val="20"/>
        </w:rPr>
        <w:t>¿Qué debería hacer en el futuro?</w:t>
      </w:r>
    </w:p>
    <w:p w:rsidR="002727BE" w:rsidRPr="000D6083" w:rsidRDefault="002727BE" w:rsidP="007E0931">
      <w:pPr>
        <w:autoSpaceDE w:val="0"/>
        <w:autoSpaceDN w:val="0"/>
        <w:adjustRightInd w:val="0"/>
        <w:jc w:val="both"/>
        <w:rPr>
          <w:rFonts w:ascii="Arial" w:hAnsi="Arial" w:cs="Arial"/>
          <w:sz w:val="20"/>
          <w:szCs w:val="20"/>
        </w:rPr>
      </w:pPr>
    </w:p>
    <w:p w:rsidR="002727BE" w:rsidRPr="000D6083" w:rsidRDefault="002727BE" w:rsidP="007E0931">
      <w:pPr>
        <w:autoSpaceDE w:val="0"/>
        <w:autoSpaceDN w:val="0"/>
        <w:adjustRightInd w:val="0"/>
        <w:jc w:val="both"/>
        <w:rPr>
          <w:rFonts w:ascii="Arial" w:hAnsi="Arial" w:cs="Arial"/>
          <w:sz w:val="20"/>
          <w:szCs w:val="20"/>
        </w:rPr>
      </w:pPr>
      <w:r w:rsidRPr="000D6083">
        <w:rPr>
          <w:rFonts w:ascii="Arial" w:hAnsi="Arial" w:cs="Arial"/>
          <w:sz w:val="20"/>
          <w:szCs w:val="20"/>
        </w:rPr>
        <w:t xml:space="preserve">La sesión puede comenzar con la pregunta </w:t>
      </w:r>
      <w:r>
        <w:rPr>
          <w:rFonts w:ascii="Arial" w:hAnsi="Arial" w:cs="Arial"/>
          <w:sz w:val="20"/>
          <w:szCs w:val="20"/>
        </w:rPr>
        <w:t>“</w:t>
      </w:r>
      <w:r w:rsidRPr="000D6083">
        <w:rPr>
          <w:rFonts w:ascii="Arial" w:hAnsi="Arial" w:cs="Arial"/>
          <w:sz w:val="20"/>
          <w:szCs w:val="20"/>
        </w:rPr>
        <w:t>¿Alguien puede resumir el caso?</w:t>
      </w:r>
      <w:r>
        <w:rPr>
          <w:rFonts w:ascii="Arial" w:hAnsi="Arial" w:cs="Arial"/>
          <w:sz w:val="20"/>
          <w:szCs w:val="20"/>
        </w:rPr>
        <w:t>”. E</w:t>
      </w:r>
      <w:r w:rsidRPr="000D6083">
        <w:rPr>
          <w:rFonts w:ascii="Arial" w:hAnsi="Arial" w:cs="Arial"/>
          <w:sz w:val="20"/>
          <w:szCs w:val="20"/>
        </w:rPr>
        <w:t xml:space="preserve">sta es una buena </w:t>
      </w:r>
      <w:r>
        <w:rPr>
          <w:rFonts w:ascii="Arial" w:hAnsi="Arial" w:cs="Arial"/>
          <w:sz w:val="20"/>
          <w:szCs w:val="20"/>
        </w:rPr>
        <w:t>forma de</w:t>
      </w:r>
      <w:r w:rsidRPr="000D6083">
        <w:rPr>
          <w:rFonts w:ascii="Arial" w:hAnsi="Arial" w:cs="Arial"/>
          <w:sz w:val="20"/>
          <w:szCs w:val="20"/>
        </w:rPr>
        <w:t xml:space="preserve"> iniciar la discusión.</w:t>
      </w:r>
    </w:p>
    <w:p w:rsidR="002727BE" w:rsidRPr="000D6083" w:rsidRDefault="002727BE" w:rsidP="007E0931">
      <w:pPr>
        <w:autoSpaceDE w:val="0"/>
        <w:autoSpaceDN w:val="0"/>
        <w:adjustRightInd w:val="0"/>
        <w:jc w:val="both"/>
        <w:rPr>
          <w:rFonts w:ascii="Arial" w:hAnsi="Arial" w:cs="Arial"/>
          <w:sz w:val="20"/>
          <w:szCs w:val="20"/>
        </w:rPr>
      </w:pPr>
    </w:p>
    <w:p w:rsidR="002727BE" w:rsidRPr="000D6083" w:rsidRDefault="002727BE" w:rsidP="007E0931">
      <w:pPr>
        <w:autoSpaceDE w:val="0"/>
        <w:autoSpaceDN w:val="0"/>
        <w:adjustRightInd w:val="0"/>
        <w:jc w:val="both"/>
        <w:rPr>
          <w:rFonts w:ascii="Arial" w:hAnsi="Arial" w:cs="Arial"/>
          <w:sz w:val="20"/>
          <w:szCs w:val="20"/>
        </w:rPr>
      </w:pPr>
      <w:r w:rsidRPr="007D5FD2">
        <w:rPr>
          <w:rFonts w:ascii="Arial" w:hAnsi="Arial" w:cs="Arial"/>
          <w:sz w:val="20"/>
          <w:szCs w:val="20"/>
        </w:rPr>
        <w:t>El caso presenta dos posiciones enfrentadas</w:t>
      </w:r>
      <w:r w:rsidRPr="000D6083">
        <w:rPr>
          <w:rFonts w:ascii="Arial" w:hAnsi="Arial" w:cs="Arial"/>
          <w:sz w:val="20"/>
          <w:szCs w:val="20"/>
        </w:rPr>
        <w:t>, las de Miquel y Jos. Un primer análisis tiene que ver con los costes que</w:t>
      </w:r>
      <w:r>
        <w:rPr>
          <w:rFonts w:ascii="Arial" w:hAnsi="Arial" w:cs="Arial"/>
          <w:sz w:val="20"/>
          <w:szCs w:val="20"/>
        </w:rPr>
        <w:t xml:space="preserve"> ambos</w:t>
      </w:r>
      <w:r w:rsidRPr="000D6083">
        <w:rPr>
          <w:rFonts w:ascii="Arial" w:hAnsi="Arial" w:cs="Arial"/>
          <w:sz w:val="20"/>
          <w:szCs w:val="20"/>
        </w:rPr>
        <w:t xml:space="preserve"> han tenido en el proyecto. La pregunta debería ser ¿qué costes ha tenido el proyecto? Y</w:t>
      </w:r>
      <w:r>
        <w:rPr>
          <w:rFonts w:ascii="Arial" w:hAnsi="Arial" w:cs="Arial"/>
          <w:sz w:val="20"/>
          <w:szCs w:val="20"/>
        </w:rPr>
        <w:t xml:space="preserve">, </w:t>
      </w:r>
      <w:r w:rsidRPr="000D6083">
        <w:rPr>
          <w:rFonts w:ascii="Arial" w:hAnsi="Arial" w:cs="Arial"/>
          <w:sz w:val="20"/>
          <w:szCs w:val="20"/>
        </w:rPr>
        <w:t>a continuación</w:t>
      </w:r>
      <w:r>
        <w:rPr>
          <w:rFonts w:ascii="Arial" w:hAnsi="Arial" w:cs="Arial"/>
          <w:sz w:val="20"/>
          <w:szCs w:val="20"/>
        </w:rPr>
        <w:t>,</w:t>
      </w:r>
      <w:r w:rsidRPr="000D6083">
        <w:rPr>
          <w:rFonts w:ascii="Arial" w:hAnsi="Arial" w:cs="Arial"/>
          <w:sz w:val="20"/>
          <w:szCs w:val="20"/>
        </w:rPr>
        <w:t xml:space="preserve"> ¿qué ahorros ha supuesto el proyecto? Se puede introducir una pregunta </w:t>
      </w:r>
      <w:r>
        <w:rPr>
          <w:rFonts w:ascii="Arial" w:hAnsi="Arial" w:cs="Arial"/>
          <w:sz w:val="20"/>
          <w:szCs w:val="20"/>
        </w:rPr>
        <w:t>como</w:t>
      </w:r>
      <w:r w:rsidRPr="000D6083">
        <w:rPr>
          <w:rFonts w:ascii="Arial" w:hAnsi="Arial" w:cs="Arial"/>
          <w:sz w:val="20"/>
          <w:szCs w:val="20"/>
        </w:rPr>
        <w:t xml:space="preserve"> </w:t>
      </w:r>
      <w:r>
        <w:rPr>
          <w:rFonts w:ascii="Arial" w:hAnsi="Arial" w:cs="Arial"/>
          <w:sz w:val="20"/>
          <w:szCs w:val="20"/>
        </w:rPr>
        <w:t>“</w:t>
      </w:r>
      <w:r w:rsidRPr="000D6083">
        <w:rPr>
          <w:rFonts w:ascii="Arial" w:hAnsi="Arial" w:cs="Arial"/>
          <w:sz w:val="20"/>
          <w:szCs w:val="20"/>
        </w:rPr>
        <w:t>¿todos los beneficios que se han conseguido son cuantificables?</w:t>
      </w:r>
      <w:r>
        <w:rPr>
          <w:rFonts w:ascii="Arial" w:hAnsi="Arial" w:cs="Arial"/>
          <w:sz w:val="20"/>
          <w:szCs w:val="20"/>
        </w:rPr>
        <w:t>”. S</w:t>
      </w:r>
      <w:r w:rsidRPr="000D6083">
        <w:rPr>
          <w:rFonts w:ascii="Arial" w:hAnsi="Arial" w:cs="Arial"/>
          <w:sz w:val="20"/>
          <w:szCs w:val="20"/>
        </w:rPr>
        <w:t>i los participantes no consiguen responderla</w:t>
      </w:r>
      <w:r>
        <w:rPr>
          <w:rFonts w:ascii="Arial" w:hAnsi="Arial" w:cs="Arial"/>
          <w:sz w:val="20"/>
          <w:szCs w:val="20"/>
        </w:rPr>
        <w:t>,</w:t>
      </w:r>
      <w:r w:rsidRPr="000D6083">
        <w:rPr>
          <w:rFonts w:ascii="Arial" w:hAnsi="Arial" w:cs="Arial"/>
          <w:sz w:val="20"/>
          <w:szCs w:val="20"/>
        </w:rPr>
        <w:t xml:space="preserve"> se pueden mostrar algunos ejemplos que se plantear</w:t>
      </w:r>
      <w:r>
        <w:rPr>
          <w:rFonts w:ascii="Arial" w:hAnsi="Arial" w:cs="Arial"/>
          <w:sz w:val="20"/>
          <w:szCs w:val="20"/>
        </w:rPr>
        <w:t>á</w:t>
      </w:r>
      <w:r w:rsidRPr="000D6083">
        <w:rPr>
          <w:rFonts w:ascii="Arial" w:hAnsi="Arial" w:cs="Arial"/>
          <w:sz w:val="20"/>
          <w:szCs w:val="20"/>
        </w:rPr>
        <w:t xml:space="preserve">n en el apartado </w:t>
      </w:r>
      <w:r>
        <w:rPr>
          <w:rFonts w:ascii="Arial" w:hAnsi="Arial" w:cs="Arial"/>
          <w:sz w:val="20"/>
          <w:szCs w:val="20"/>
        </w:rPr>
        <w:t>“Análisis”</w:t>
      </w:r>
      <w:r w:rsidRPr="000D6083">
        <w:rPr>
          <w:rFonts w:ascii="Arial" w:hAnsi="Arial" w:cs="Arial"/>
          <w:sz w:val="20"/>
          <w:szCs w:val="20"/>
        </w:rPr>
        <w:t xml:space="preserve"> de esta </w:t>
      </w:r>
      <w:r w:rsidRPr="007D5FD2">
        <w:rPr>
          <w:rFonts w:ascii="Arial" w:hAnsi="Arial" w:cs="Arial"/>
          <w:i/>
          <w:sz w:val="20"/>
          <w:szCs w:val="20"/>
        </w:rPr>
        <w:t>Nota para el instructor del caso</w:t>
      </w:r>
      <w:r w:rsidRPr="000D6083">
        <w:rPr>
          <w:rFonts w:ascii="Arial" w:hAnsi="Arial" w:cs="Arial"/>
          <w:sz w:val="20"/>
          <w:szCs w:val="20"/>
        </w:rPr>
        <w:t>.</w:t>
      </w:r>
    </w:p>
    <w:p w:rsidR="002727BE" w:rsidRPr="000D6083" w:rsidRDefault="002727BE" w:rsidP="007E0931">
      <w:pPr>
        <w:autoSpaceDE w:val="0"/>
        <w:autoSpaceDN w:val="0"/>
        <w:adjustRightInd w:val="0"/>
        <w:jc w:val="both"/>
        <w:rPr>
          <w:rFonts w:ascii="Arial" w:hAnsi="Arial" w:cs="Arial"/>
          <w:sz w:val="20"/>
          <w:szCs w:val="20"/>
        </w:rPr>
      </w:pPr>
    </w:p>
    <w:p w:rsidR="002727BE" w:rsidRPr="000D6083" w:rsidRDefault="002727BE" w:rsidP="00A33C8B">
      <w:pPr>
        <w:autoSpaceDE w:val="0"/>
        <w:autoSpaceDN w:val="0"/>
        <w:adjustRightInd w:val="0"/>
        <w:jc w:val="both"/>
        <w:rPr>
          <w:rFonts w:ascii="Arial" w:hAnsi="Arial" w:cs="Arial"/>
          <w:sz w:val="20"/>
          <w:szCs w:val="20"/>
        </w:rPr>
      </w:pPr>
      <w:r w:rsidRPr="000D6083">
        <w:rPr>
          <w:rFonts w:ascii="Arial" w:hAnsi="Arial" w:cs="Arial"/>
          <w:sz w:val="20"/>
          <w:szCs w:val="20"/>
        </w:rPr>
        <w:t xml:space="preserve">El paso siguiente sería analizar </w:t>
      </w:r>
      <w:r>
        <w:rPr>
          <w:rFonts w:ascii="Arial" w:hAnsi="Arial" w:cs="Arial"/>
          <w:sz w:val="20"/>
          <w:szCs w:val="20"/>
        </w:rPr>
        <w:t>el sitio</w:t>
      </w:r>
      <w:r w:rsidRPr="000D6083">
        <w:rPr>
          <w:rFonts w:ascii="Arial" w:hAnsi="Arial" w:cs="Arial"/>
          <w:sz w:val="20"/>
          <w:szCs w:val="20"/>
        </w:rPr>
        <w:t xml:space="preserve"> web</w:t>
      </w:r>
      <w:r>
        <w:rPr>
          <w:rFonts w:ascii="Arial" w:hAnsi="Arial" w:cs="Arial"/>
          <w:sz w:val="20"/>
          <w:szCs w:val="20"/>
        </w:rPr>
        <w:t xml:space="preserve"> y</w:t>
      </w:r>
      <w:r w:rsidRPr="000D6083">
        <w:rPr>
          <w:rFonts w:ascii="Arial" w:hAnsi="Arial" w:cs="Arial"/>
          <w:sz w:val="20"/>
          <w:szCs w:val="20"/>
        </w:rPr>
        <w:t xml:space="preserve"> las estadísticas de los accesos </w:t>
      </w:r>
      <w:r>
        <w:rPr>
          <w:rFonts w:ascii="Arial" w:hAnsi="Arial" w:cs="Arial"/>
          <w:sz w:val="20"/>
          <w:szCs w:val="20"/>
        </w:rPr>
        <w:t>a la página</w:t>
      </w:r>
      <w:r w:rsidRPr="000D6083">
        <w:rPr>
          <w:rFonts w:ascii="Arial" w:hAnsi="Arial" w:cs="Arial"/>
          <w:sz w:val="20"/>
          <w:szCs w:val="20"/>
        </w:rPr>
        <w:t xml:space="preserve"> (</w:t>
      </w:r>
      <w:hyperlink r:id="rId9" w:history="1">
        <w:r w:rsidRPr="000D6083">
          <w:rPr>
            <w:rStyle w:val="Hyperlink"/>
            <w:rFonts w:ascii="Arial" w:hAnsi="Arial" w:cs="Arial"/>
            <w:sz w:val="20"/>
            <w:szCs w:val="20"/>
          </w:rPr>
          <w:t>www.torredelpi.cat</w:t>
        </w:r>
      </w:hyperlink>
      <w:r w:rsidRPr="000D6083">
        <w:rPr>
          <w:rFonts w:ascii="Arial" w:hAnsi="Arial" w:cs="Arial"/>
          <w:sz w:val="20"/>
          <w:szCs w:val="20"/>
        </w:rPr>
        <w:t>)</w:t>
      </w:r>
      <w:r>
        <w:rPr>
          <w:rFonts w:ascii="Arial" w:hAnsi="Arial" w:cs="Arial"/>
          <w:sz w:val="20"/>
          <w:szCs w:val="20"/>
        </w:rPr>
        <w:t xml:space="preserve">. </w:t>
      </w:r>
      <w:r w:rsidRPr="007D5FD2">
        <w:rPr>
          <w:rFonts w:ascii="Arial" w:hAnsi="Arial" w:cs="Arial"/>
          <w:sz w:val="20"/>
          <w:szCs w:val="20"/>
        </w:rPr>
        <w:t xml:space="preserve">Una vez interpretadas las visitas </w:t>
      </w:r>
      <w:r>
        <w:rPr>
          <w:rFonts w:ascii="Arial" w:hAnsi="Arial" w:cs="Arial"/>
          <w:sz w:val="20"/>
          <w:szCs w:val="20"/>
        </w:rPr>
        <w:t>a la web</w:t>
      </w:r>
      <w:r w:rsidRPr="000D6083">
        <w:rPr>
          <w:rFonts w:ascii="Arial" w:hAnsi="Arial" w:cs="Arial"/>
          <w:sz w:val="20"/>
          <w:szCs w:val="20"/>
        </w:rPr>
        <w:t xml:space="preserve"> se puede volver a la </w:t>
      </w:r>
      <w:r>
        <w:rPr>
          <w:rFonts w:ascii="Arial" w:hAnsi="Arial" w:cs="Arial"/>
          <w:sz w:val="20"/>
          <w:szCs w:val="20"/>
        </w:rPr>
        <w:t>valoración de la organización del sitio</w:t>
      </w:r>
      <w:r w:rsidRPr="000D6083">
        <w:rPr>
          <w:rFonts w:ascii="Arial" w:hAnsi="Arial" w:cs="Arial"/>
          <w:sz w:val="20"/>
          <w:szCs w:val="20"/>
        </w:rPr>
        <w:t xml:space="preserve">, </w:t>
      </w:r>
      <w:r>
        <w:rPr>
          <w:rFonts w:ascii="Arial" w:hAnsi="Arial" w:cs="Arial"/>
          <w:sz w:val="20"/>
          <w:szCs w:val="20"/>
        </w:rPr>
        <w:t>formulando preguntas</w:t>
      </w:r>
      <w:r w:rsidRPr="000D6083">
        <w:rPr>
          <w:rFonts w:ascii="Arial" w:hAnsi="Arial" w:cs="Arial"/>
          <w:sz w:val="20"/>
          <w:szCs w:val="20"/>
        </w:rPr>
        <w:t xml:space="preserve"> a los </w:t>
      </w:r>
      <w:r>
        <w:rPr>
          <w:rFonts w:ascii="Arial" w:hAnsi="Arial" w:cs="Arial"/>
          <w:sz w:val="20"/>
          <w:szCs w:val="20"/>
        </w:rPr>
        <w:t>participantes</w:t>
      </w:r>
      <w:r w:rsidRPr="000D6083">
        <w:rPr>
          <w:rFonts w:ascii="Arial" w:hAnsi="Arial" w:cs="Arial"/>
          <w:sz w:val="20"/>
          <w:szCs w:val="20"/>
        </w:rPr>
        <w:t xml:space="preserve"> </w:t>
      </w:r>
      <w:r>
        <w:rPr>
          <w:rFonts w:ascii="Arial" w:hAnsi="Arial" w:cs="Arial"/>
          <w:sz w:val="20"/>
          <w:szCs w:val="20"/>
        </w:rPr>
        <w:t>del tipo:</w:t>
      </w:r>
      <w:r w:rsidRPr="000D6083">
        <w:rPr>
          <w:rFonts w:ascii="Arial" w:hAnsi="Arial" w:cs="Arial"/>
          <w:sz w:val="20"/>
          <w:szCs w:val="20"/>
        </w:rPr>
        <w:t xml:space="preserve"> ¿la estructura de la web es la adecuada?</w:t>
      </w:r>
      <w:r>
        <w:rPr>
          <w:rFonts w:ascii="Arial" w:hAnsi="Arial" w:cs="Arial"/>
          <w:sz w:val="20"/>
          <w:szCs w:val="20"/>
        </w:rPr>
        <w:t xml:space="preserve">, </w:t>
      </w:r>
      <w:r w:rsidRPr="000D6083">
        <w:rPr>
          <w:rFonts w:ascii="Arial" w:hAnsi="Arial" w:cs="Arial"/>
          <w:sz w:val="20"/>
          <w:szCs w:val="20"/>
        </w:rPr>
        <w:t>¿los nombres de las secciones son los adecuados?, ¿qué mejoras se podrían incorporar?, ¿qué sucede si se busca en Google “</w:t>
      </w:r>
      <w:r>
        <w:rPr>
          <w:rFonts w:ascii="Arial" w:hAnsi="Arial" w:cs="Arial"/>
          <w:sz w:val="20"/>
          <w:szCs w:val="20"/>
        </w:rPr>
        <w:t>T</w:t>
      </w:r>
      <w:r w:rsidRPr="000D6083">
        <w:rPr>
          <w:rFonts w:ascii="Arial" w:hAnsi="Arial" w:cs="Arial"/>
          <w:sz w:val="20"/>
          <w:szCs w:val="20"/>
        </w:rPr>
        <w:t xml:space="preserve">orre del Pi” o </w:t>
      </w:r>
      <w:r>
        <w:rPr>
          <w:rFonts w:ascii="Arial" w:hAnsi="Arial" w:cs="Arial"/>
          <w:sz w:val="20"/>
          <w:szCs w:val="20"/>
        </w:rPr>
        <w:t>“</w:t>
      </w:r>
      <w:r w:rsidRPr="000D6083">
        <w:rPr>
          <w:rFonts w:ascii="Arial" w:hAnsi="Arial" w:cs="Arial"/>
          <w:sz w:val="20"/>
          <w:szCs w:val="20"/>
        </w:rPr>
        <w:t xml:space="preserve">ferretería </w:t>
      </w:r>
      <w:r>
        <w:rPr>
          <w:rFonts w:ascii="Arial" w:hAnsi="Arial" w:cs="Arial"/>
          <w:sz w:val="20"/>
          <w:szCs w:val="20"/>
        </w:rPr>
        <w:t>T</w:t>
      </w:r>
      <w:r w:rsidRPr="000D6083">
        <w:rPr>
          <w:rFonts w:ascii="Arial" w:hAnsi="Arial" w:cs="Arial"/>
          <w:sz w:val="20"/>
          <w:szCs w:val="20"/>
        </w:rPr>
        <w:t>orre del Pi”?</w:t>
      </w:r>
    </w:p>
    <w:p w:rsidR="002727BE" w:rsidRPr="000D6083" w:rsidRDefault="002727BE" w:rsidP="00FE4F85">
      <w:pPr>
        <w:autoSpaceDE w:val="0"/>
        <w:autoSpaceDN w:val="0"/>
        <w:adjustRightInd w:val="0"/>
        <w:jc w:val="both"/>
        <w:rPr>
          <w:rFonts w:ascii="Arial" w:hAnsi="Arial" w:cs="Arial"/>
          <w:sz w:val="20"/>
          <w:szCs w:val="20"/>
        </w:rPr>
      </w:pPr>
    </w:p>
    <w:p w:rsidR="002727BE" w:rsidRDefault="002727BE" w:rsidP="00FE4F85">
      <w:pPr>
        <w:autoSpaceDE w:val="0"/>
        <w:autoSpaceDN w:val="0"/>
        <w:adjustRightInd w:val="0"/>
        <w:jc w:val="both"/>
        <w:rPr>
          <w:rFonts w:ascii="Arial" w:hAnsi="Arial" w:cs="Arial"/>
          <w:sz w:val="20"/>
          <w:szCs w:val="20"/>
        </w:rPr>
      </w:pPr>
      <w:r w:rsidRPr="000D6083">
        <w:rPr>
          <w:rFonts w:ascii="Arial" w:hAnsi="Arial" w:cs="Arial"/>
          <w:sz w:val="20"/>
          <w:szCs w:val="20"/>
        </w:rPr>
        <w:t xml:space="preserve">Un análisis posterior </w:t>
      </w:r>
      <w:r>
        <w:rPr>
          <w:rFonts w:ascii="Arial" w:hAnsi="Arial" w:cs="Arial"/>
          <w:sz w:val="20"/>
          <w:szCs w:val="20"/>
        </w:rPr>
        <w:t>es el de</w:t>
      </w:r>
      <w:r w:rsidRPr="000D6083">
        <w:rPr>
          <w:rFonts w:ascii="Arial" w:hAnsi="Arial" w:cs="Arial"/>
          <w:sz w:val="20"/>
          <w:szCs w:val="20"/>
        </w:rPr>
        <w:t xml:space="preserve"> las acciones que se han realizado en Facebook. Se deberían presentar las distintas acciones. </w:t>
      </w:r>
      <w:r>
        <w:rPr>
          <w:rFonts w:ascii="Arial" w:hAnsi="Arial" w:cs="Arial"/>
          <w:sz w:val="20"/>
          <w:szCs w:val="20"/>
        </w:rPr>
        <w:t>Surgen una serie de</w:t>
      </w:r>
      <w:r w:rsidRPr="000D6083">
        <w:rPr>
          <w:rFonts w:ascii="Arial" w:hAnsi="Arial" w:cs="Arial"/>
          <w:sz w:val="20"/>
          <w:szCs w:val="20"/>
        </w:rPr>
        <w:t xml:space="preserve"> preguntas </w:t>
      </w:r>
      <w:r>
        <w:rPr>
          <w:rFonts w:ascii="Arial" w:hAnsi="Arial" w:cs="Arial"/>
          <w:sz w:val="20"/>
          <w:szCs w:val="20"/>
        </w:rPr>
        <w:t>relacionadas, como:</w:t>
      </w:r>
      <w:r w:rsidRPr="000D6083">
        <w:rPr>
          <w:rFonts w:ascii="Arial" w:hAnsi="Arial" w:cs="Arial"/>
          <w:sz w:val="20"/>
          <w:szCs w:val="20"/>
        </w:rPr>
        <w:t xml:space="preserve"> </w:t>
      </w:r>
    </w:p>
    <w:p w:rsidR="002727BE" w:rsidRDefault="002727BE" w:rsidP="00B51220">
      <w:pPr>
        <w:numPr>
          <w:ilvl w:val="0"/>
          <w:numId w:val="9"/>
        </w:numPr>
        <w:autoSpaceDE w:val="0"/>
        <w:autoSpaceDN w:val="0"/>
        <w:adjustRightInd w:val="0"/>
        <w:jc w:val="both"/>
        <w:rPr>
          <w:rFonts w:ascii="Arial" w:hAnsi="Arial" w:cs="Arial"/>
          <w:sz w:val="20"/>
          <w:szCs w:val="20"/>
        </w:rPr>
      </w:pPr>
      <w:r w:rsidRPr="000D6083">
        <w:rPr>
          <w:rFonts w:ascii="Arial" w:hAnsi="Arial" w:cs="Arial"/>
          <w:sz w:val="20"/>
          <w:szCs w:val="20"/>
        </w:rPr>
        <w:t>¿</w:t>
      </w:r>
      <w:r>
        <w:rPr>
          <w:rFonts w:ascii="Arial" w:hAnsi="Arial" w:cs="Arial"/>
          <w:sz w:val="20"/>
          <w:szCs w:val="20"/>
        </w:rPr>
        <w:t>Q</w:t>
      </w:r>
      <w:r w:rsidRPr="000D6083">
        <w:rPr>
          <w:rFonts w:ascii="Arial" w:hAnsi="Arial" w:cs="Arial"/>
          <w:sz w:val="20"/>
          <w:szCs w:val="20"/>
        </w:rPr>
        <w:t>ué tipos de acciones ha llevado a cabo?</w:t>
      </w:r>
    </w:p>
    <w:p w:rsidR="002727BE" w:rsidRDefault="002727BE" w:rsidP="00B51220">
      <w:pPr>
        <w:numPr>
          <w:ilvl w:val="0"/>
          <w:numId w:val="9"/>
        </w:numPr>
        <w:autoSpaceDE w:val="0"/>
        <w:autoSpaceDN w:val="0"/>
        <w:adjustRightInd w:val="0"/>
        <w:jc w:val="both"/>
        <w:rPr>
          <w:rFonts w:ascii="Arial" w:hAnsi="Arial" w:cs="Arial"/>
          <w:sz w:val="20"/>
          <w:szCs w:val="20"/>
        </w:rPr>
      </w:pPr>
      <w:r w:rsidRPr="000D6083">
        <w:rPr>
          <w:rFonts w:ascii="Arial" w:hAnsi="Arial" w:cs="Arial"/>
          <w:sz w:val="20"/>
          <w:szCs w:val="20"/>
        </w:rPr>
        <w:t>¿</w:t>
      </w:r>
      <w:r>
        <w:rPr>
          <w:rFonts w:ascii="Arial" w:hAnsi="Arial" w:cs="Arial"/>
          <w:sz w:val="20"/>
          <w:szCs w:val="20"/>
        </w:rPr>
        <w:t>E</w:t>
      </w:r>
      <w:r w:rsidRPr="000D6083">
        <w:rPr>
          <w:rFonts w:ascii="Arial" w:hAnsi="Arial" w:cs="Arial"/>
          <w:sz w:val="20"/>
          <w:szCs w:val="20"/>
        </w:rPr>
        <w:t xml:space="preserve">l número </w:t>
      </w:r>
      <w:r>
        <w:rPr>
          <w:rFonts w:ascii="Arial" w:hAnsi="Arial" w:cs="Arial"/>
          <w:sz w:val="20"/>
          <w:szCs w:val="20"/>
        </w:rPr>
        <w:t xml:space="preserve">de acciones </w:t>
      </w:r>
      <w:r w:rsidRPr="000D6083">
        <w:rPr>
          <w:rFonts w:ascii="Arial" w:hAnsi="Arial" w:cs="Arial"/>
          <w:sz w:val="20"/>
          <w:szCs w:val="20"/>
        </w:rPr>
        <w:t>es adecuado?</w:t>
      </w:r>
    </w:p>
    <w:p w:rsidR="002727BE" w:rsidRDefault="002727BE" w:rsidP="00B51220">
      <w:pPr>
        <w:numPr>
          <w:ilvl w:val="0"/>
          <w:numId w:val="9"/>
        </w:numPr>
        <w:autoSpaceDE w:val="0"/>
        <w:autoSpaceDN w:val="0"/>
        <w:adjustRightInd w:val="0"/>
        <w:jc w:val="both"/>
        <w:rPr>
          <w:rFonts w:ascii="Arial" w:hAnsi="Arial" w:cs="Arial"/>
          <w:sz w:val="20"/>
          <w:szCs w:val="20"/>
        </w:rPr>
      </w:pPr>
      <w:r w:rsidRPr="000D6083">
        <w:rPr>
          <w:rFonts w:ascii="Arial" w:hAnsi="Arial" w:cs="Arial"/>
          <w:sz w:val="20"/>
          <w:szCs w:val="20"/>
        </w:rPr>
        <w:t>¿</w:t>
      </w:r>
      <w:r>
        <w:rPr>
          <w:rFonts w:ascii="Arial" w:hAnsi="Arial" w:cs="Arial"/>
          <w:sz w:val="20"/>
          <w:szCs w:val="20"/>
        </w:rPr>
        <w:t>C</w:t>
      </w:r>
      <w:r w:rsidRPr="000D6083">
        <w:rPr>
          <w:rFonts w:ascii="Arial" w:hAnsi="Arial" w:cs="Arial"/>
          <w:sz w:val="20"/>
          <w:szCs w:val="20"/>
        </w:rPr>
        <w:t xml:space="preserve">reéis que </w:t>
      </w:r>
      <w:r>
        <w:rPr>
          <w:rFonts w:ascii="Arial" w:hAnsi="Arial" w:cs="Arial"/>
          <w:sz w:val="20"/>
          <w:szCs w:val="20"/>
        </w:rPr>
        <w:t>Miquel ha planificado</w:t>
      </w:r>
      <w:r w:rsidRPr="000D6083">
        <w:rPr>
          <w:rFonts w:ascii="Arial" w:hAnsi="Arial" w:cs="Arial"/>
          <w:sz w:val="20"/>
          <w:szCs w:val="20"/>
        </w:rPr>
        <w:t xml:space="preserve"> </w:t>
      </w:r>
      <w:r>
        <w:rPr>
          <w:rFonts w:ascii="Arial" w:hAnsi="Arial" w:cs="Arial"/>
          <w:sz w:val="20"/>
          <w:szCs w:val="20"/>
        </w:rPr>
        <w:t>previament</w:t>
      </w:r>
      <w:r w:rsidRPr="000D6083">
        <w:rPr>
          <w:rFonts w:ascii="Arial" w:hAnsi="Arial" w:cs="Arial"/>
          <w:sz w:val="20"/>
          <w:szCs w:val="20"/>
        </w:rPr>
        <w:t>e las acciones</w:t>
      </w:r>
      <w:r>
        <w:rPr>
          <w:rFonts w:ascii="Arial" w:hAnsi="Arial" w:cs="Arial"/>
          <w:sz w:val="20"/>
          <w:szCs w:val="20"/>
        </w:rPr>
        <w:t xml:space="preserve"> de forma adecuada</w:t>
      </w:r>
      <w:r w:rsidRPr="000D6083">
        <w:rPr>
          <w:rFonts w:ascii="Arial" w:hAnsi="Arial" w:cs="Arial"/>
          <w:sz w:val="20"/>
          <w:szCs w:val="20"/>
        </w:rPr>
        <w:t>?</w:t>
      </w:r>
    </w:p>
    <w:p w:rsidR="002727BE" w:rsidRDefault="002727BE" w:rsidP="00B51220">
      <w:pPr>
        <w:numPr>
          <w:ilvl w:val="0"/>
          <w:numId w:val="9"/>
        </w:numPr>
        <w:autoSpaceDE w:val="0"/>
        <w:autoSpaceDN w:val="0"/>
        <w:adjustRightInd w:val="0"/>
        <w:jc w:val="both"/>
        <w:rPr>
          <w:rFonts w:ascii="Arial" w:hAnsi="Arial" w:cs="Arial"/>
          <w:sz w:val="20"/>
          <w:szCs w:val="20"/>
        </w:rPr>
      </w:pPr>
      <w:r w:rsidRPr="000D6083">
        <w:rPr>
          <w:rFonts w:ascii="Arial" w:hAnsi="Arial" w:cs="Arial"/>
          <w:sz w:val="20"/>
          <w:szCs w:val="20"/>
        </w:rPr>
        <w:t>¿</w:t>
      </w:r>
      <w:r>
        <w:rPr>
          <w:rFonts w:ascii="Arial" w:hAnsi="Arial" w:cs="Arial"/>
          <w:sz w:val="20"/>
          <w:szCs w:val="20"/>
        </w:rPr>
        <w:t>Q</w:t>
      </w:r>
      <w:r w:rsidRPr="000D6083">
        <w:rPr>
          <w:rFonts w:ascii="Arial" w:hAnsi="Arial" w:cs="Arial"/>
          <w:sz w:val="20"/>
          <w:szCs w:val="20"/>
        </w:rPr>
        <w:t>ué otras acciones podría hacer?</w:t>
      </w:r>
    </w:p>
    <w:p w:rsidR="002727BE" w:rsidRDefault="002727BE" w:rsidP="00B51220">
      <w:pPr>
        <w:numPr>
          <w:ilvl w:val="0"/>
          <w:numId w:val="9"/>
        </w:numPr>
        <w:autoSpaceDE w:val="0"/>
        <w:autoSpaceDN w:val="0"/>
        <w:adjustRightInd w:val="0"/>
        <w:jc w:val="both"/>
        <w:rPr>
          <w:rFonts w:ascii="Arial" w:hAnsi="Arial" w:cs="Arial"/>
          <w:sz w:val="20"/>
          <w:szCs w:val="20"/>
        </w:rPr>
      </w:pPr>
      <w:r w:rsidRPr="000D6083">
        <w:rPr>
          <w:rFonts w:ascii="Arial" w:hAnsi="Arial" w:cs="Arial"/>
          <w:sz w:val="20"/>
          <w:szCs w:val="20"/>
        </w:rPr>
        <w:t>¿</w:t>
      </w:r>
      <w:r>
        <w:rPr>
          <w:rFonts w:ascii="Arial" w:hAnsi="Arial" w:cs="Arial"/>
          <w:sz w:val="20"/>
          <w:szCs w:val="20"/>
        </w:rPr>
        <w:t xml:space="preserve">Os parece que </w:t>
      </w:r>
      <w:r w:rsidRPr="000D6083">
        <w:rPr>
          <w:rFonts w:ascii="Arial" w:hAnsi="Arial" w:cs="Arial"/>
          <w:sz w:val="20"/>
          <w:szCs w:val="20"/>
        </w:rPr>
        <w:t xml:space="preserve">Miquel ha definido medidas de éxito </w:t>
      </w:r>
      <w:r>
        <w:rPr>
          <w:rFonts w:ascii="Arial" w:hAnsi="Arial" w:cs="Arial"/>
          <w:sz w:val="20"/>
          <w:szCs w:val="20"/>
        </w:rPr>
        <w:t>para</w:t>
      </w:r>
      <w:r w:rsidRPr="000D6083">
        <w:rPr>
          <w:rFonts w:ascii="Arial" w:hAnsi="Arial" w:cs="Arial"/>
          <w:sz w:val="20"/>
          <w:szCs w:val="20"/>
        </w:rPr>
        <w:t xml:space="preserve"> cada una de sus campañas</w:t>
      </w:r>
      <w:r>
        <w:rPr>
          <w:rFonts w:ascii="Arial" w:hAnsi="Arial" w:cs="Arial"/>
          <w:sz w:val="20"/>
          <w:szCs w:val="20"/>
        </w:rPr>
        <w:t xml:space="preserve">? </w:t>
      </w:r>
    </w:p>
    <w:p w:rsidR="002727BE" w:rsidRPr="000D6083" w:rsidRDefault="002727BE" w:rsidP="00B51220">
      <w:pPr>
        <w:numPr>
          <w:ilvl w:val="0"/>
          <w:numId w:val="9"/>
        </w:numPr>
        <w:autoSpaceDE w:val="0"/>
        <w:autoSpaceDN w:val="0"/>
        <w:adjustRightInd w:val="0"/>
        <w:jc w:val="both"/>
        <w:rPr>
          <w:rFonts w:ascii="Arial" w:hAnsi="Arial" w:cs="Arial"/>
          <w:sz w:val="20"/>
          <w:szCs w:val="20"/>
        </w:rPr>
      </w:pPr>
      <w:r w:rsidRPr="000D6083">
        <w:rPr>
          <w:rFonts w:ascii="Arial" w:hAnsi="Arial" w:cs="Arial"/>
          <w:sz w:val="20"/>
          <w:szCs w:val="20"/>
        </w:rPr>
        <w:t>¿</w:t>
      </w:r>
      <w:r>
        <w:rPr>
          <w:rFonts w:ascii="Arial" w:hAnsi="Arial" w:cs="Arial"/>
          <w:sz w:val="20"/>
          <w:szCs w:val="20"/>
        </w:rPr>
        <w:t>L</w:t>
      </w:r>
      <w:r w:rsidRPr="000D6083">
        <w:rPr>
          <w:rFonts w:ascii="Arial" w:hAnsi="Arial" w:cs="Arial"/>
          <w:sz w:val="20"/>
          <w:szCs w:val="20"/>
        </w:rPr>
        <w:t>o debería hacer?</w:t>
      </w:r>
    </w:p>
    <w:p w:rsidR="002727BE" w:rsidRPr="000D6083" w:rsidRDefault="002727BE" w:rsidP="007E0931">
      <w:pPr>
        <w:autoSpaceDE w:val="0"/>
        <w:autoSpaceDN w:val="0"/>
        <w:adjustRightInd w:val="0"/>
        <w:jc w:val="both"/>
        <w:rPr>
          <w:rFonts w:ascii="Arial" w:hAnsi="Arial" w:cs="Arial"/>
          <w:sz w:val="20"/>
          <w:szCs w:val="20"/>
        </w:rPr>
      </w:pPr>
    </w:p>
    <w:p w:rsidR="002727BE" w:rsidRPr="000D6083" w:rsidRDefault="002727BE" w:rsidP="00EC7BBD">
      <w:pPr>
        <w:autoSpaceDE w:val="0"/>
        <w:autoSpaceDN w:val="0"/>
        <w:adjustRightInd w:val="0"/>
        <w:jc w:val="both"/>
        <w:rPr>
          <w:rFonts w:ascii="Arial" w:hAnsi="Arial" w:cs="Arial"/>
          <w:sz w:val="20"/>
          <w:szCs w:val="20"/>
        </w:rPr>
      </w:pPr>
      <w:r w:rsidRPr="000D6083">
        <w:rPr>
          <w:rFonts w:ascii="Arial" w:hAnsi="Arial" w:cs="Arial"/>
          <w:sz w:val="20"/>
          <w:szCs w:val="20"/>
        </w:rPr>
        <w:t xml:space="preserve">Una vez realizados los dos análisis, tanto el de la página web como </w:t>
      </w:r>
      <w:r>
        <w:rPr>
          <w:rFonts w:ascii="Arial" w:hAnsi="Arial" w:cs="Arial"/>
          <w:sz w:val="20"/>
          <w:szCs w:val="20"/>
        </w:rPr>
        <w:t xml:space="preserve">el </w:t>
      </w:r>
      <w:r w:rsidRPr="000D6083">
        <w:rPr>
          <w:rFonts w:ascii="Arial" w:hAnsi="Arial" w:cs="Arial"/>
          <w:sz w:val="20"/>
          <w:szCs w:val="20"/>
        </w:rPr>
        <w:t xml:space="preserve">de las acciones en Facebook, se debería preguntar a los </w:t>
      </w:r>
      <w:r>
        <w:rPr>
          <w:rFonts w:ascii="Arial" w:hAnsi="Arial" w:cs="Arial"/>
          <w:sz w:val="20"/>
          <w:szCs w:val="20"/>
        </w:rPr>
        <w:t xml:space="preserve">participantes si  </w:t>
      </w:r>
      <w:r w:rsidRPr="000D6083">
        <w:rPr>
          <w:rFonts w:ascii="Arial" w:hAnsi="Arial" w:cs="Arial"/>
          <w:sz w:val="20"/>
          <w:szCs w:val="20"/>
        </w:rPr>
        <w:t>existe relación entre las acciones que ha hecho Miquel en Facebook y las visitas a la web</w:t>
      </w:r>
      <w:r>
        <w:rPr>
          <w:rFonts w:ascii="Arial" w:hAnsi="Arial" w:cs="Arial"/>
          <w:sz w:val="20"/>
          <w:szCs w:val="20"/>
        </w:rPr>
        <w:t>.</w:t>
      </w:r>
    </w:p>
    <w:p w:rsidR="002727BE" w:rsidRPr="000D6083" w:rsidRDefault="002727BE" w:rsidP="00EC7BBD">
      <w:pPr>
        <w:autoSpaceDE w:val="0"/>
        <w:autoSpaceDN w:val="0"/>
        <w:adjustRightInd w:val="0"/>
        <w:jc w:val="both"/>
        <w:rPr>
          <w:rFonts w:ascii="Arial" w:hAnsi="Arial" w:cs="Arial"/>
          <w:sz w:val="20"/>
          <w:szCs w:val="20"/>
        </w:rPr>
      </w:pPr>
    </w:p>
    <w:p w:rsidR="002727BE" w:rsidRPr="000D6083" w:rsidRDefault="002727BE" w:rsidP="00A33C8B">
      <w:pPr>
        <w:autoSpaceDE w:val="0"/>
        <w:autoSpaceDN w:val="0"/>
        <w:adjustRightInd w:val="0"/>
        <w:jc w:val="both"/>
        <w:rPr>
          <w:rFonts w:ascii="Arial" w:hAnsi="Arial" w:cs="Arial"/>
          <w:sz w:val="20"/>
          <w:szCs w:val="20"/>
        </w:rPr>
      </w:pPr>
      <w:r>
        <w:rPr>
          <w:rFonts w:ascii="Arial" w:hAnsi="Arial" w:cs="Arial"/>
          <w:sz w:val="20"/>
          <w:szCs w:val="20"/>
        </w:rPr>
        <w:t>No tenemos que perder de vista que l</w:t>
      </w:r>
      <w:r w:rsidRPr="000D6083">
        <w:rPr>
          <w:rFonts w:ascii="Arial" w:hAnsi="Arial" w:cs="Arial"/>
          <w:sz w:val="20"/>
          <w:szCs w:val="20"/>
        </w:rPr>
        <w:t>a pregunta central del caso es</w:t>
      </w:r>
      <w:r>
        <w:rPr>
          <w:rFonts w:ascii="Arial" w:hAnsi="Arial" w:cs="Arial"/>
          <w:sz w:val="20"/>
          <w:szCs w:val="20"/>
        </w:rPr>
        <w:t>:</w:t>
      </w:r>
      <w:r w:rsidRPr="000D6083">
        <w:rPr>
          <w:rFonts w:ascii="Arial" w:hAnsi="Arial" w:cs="Arial"/>
          <w:sz w:val="20"/>
          <w:szCs w:val="20"/>
        </w:rPr>
        <w:t xml:space="preserve"> ¿</w:t>
      </w:r>
      <w:r>
        <w:rPr>
          <w:rFonts w:ascii="Arial" w:hAnsi="Arial" w:cs="Arial"/>
          <w:sz w:val="20"/>
          <w:szCs w:val="20"/>
        </w:rPr>
        <w:t>E</w:t>
      </w:r>
      <w:r w:rsidRPr="000D6083">
        <w:rPr>
          <w:rFonts w:ascii="Arial" w:hAnsi="Arial" w:cs="Arial"/>
          <w:sz w:val="20"/>
          <w:szCs w:val="20"/>
        </w:rPr>
        <w:t xml:space="preserve">xiste relación entre el uso que ha hecho Miquel de las nuevas </w:t>
      </w:r>
      <w:r>
        <w:rPr>
          <w:rFonts w:ascii="Arial" w:hAnsi="Arial" w:cs="Arial"/>
          <w:sz w:val="20"/>
          <w:szCs w:val="20"/>
        </w:rPr>
        <w:t>TI</w:t>
      </w:r>
      <w:r w:rsidRPr="000D6083">
        <w:rPr>
          <w:rFonts w:ascii="Arial" w:hAnsi="Arial" w:cs="Arial"/>
          <w:sz w:val="20"/>
          <w:szCs w:val="20"/>
        </w:rPr>
        <w:t xml:space="preserve"> y sus ventas?</w:t>
      </w:r>
    </w:p>
    <w:p w:rsidR="002727BE" w:rsidRPr="000D6083" w:rsidRDefault="002727BE" w:rsidP="00A33C8B">
      <w:pPr>
        <w:autoSpaceDE w:val="0"/>
        <w:autoSpaceDN w:val="0"/>
        <w:adjustRightInd w:val="0"/>
        <w:jc w:val="both"/>
        <w:rPr>
          <w:rFonts w:ascii="Arial" w:hAnsi="Arial" w:cs="Arial"/>
          <w:sz w:val="20"/>
          <w:szCs w:val="20"/>
        </w:rPr>
      </w:pPr>
    </w:p>
    <w:p w:rsidR="002727BE" w:rsidRPr="000D6083" w:rsidRDefault="002727BE" w:rsidP="00A33C8B">
      <w:pPr>
        <w:autoSpaceDE w:val="0"/>
        <w:autoSpaceDN w:val="0"/>
        <w:adjustRightInd w:val="0"/>
        <w:jc w:val="both"/>
        <w:rPr>
          <w:rFonts w:ascii="Arial" w:hAnsi="Arial" w:cs="Arial"/>
          <w:sz w:val="20"/>
          <w:szCs w:val="20"/>
        </w:rPr>
      </w:pPr>
      <w:r w:rsidRPr="000D6083">
        <w:rPr>
          <w:rFonts w:ascii="Arial" w:hAnsi="Arial" w:cs="Arial"/>
          <w:sz w:val="20"/>
          <w:szCs w:val="20"/>
        </w:rPr>
        <w:t>Una buena forma de cerrar la discusión es preguntar</w:t>
      </w:r>
      <w:r>
        <w:rPr>
          <w:rFonts w:ascii="Arial" w:hAnsi="Arial" w:cs="Arial"/>
          <w:sz w:val="20"/>
          <w:szCs w:val="20"/>
        </w:rPr>
        <w:t>:</w:t>
      </w:r>
      <w:r w:rsidRPr="000D6083">
        <w:rPr>
          <w:rFonts w:ascii="Arial" w:hAnsi="Arial" w:cs="Arial"/>
          <w:sz w:val="20"/>
          <w:szCs w:val="20"/>
        </w:rPr>
        <w:t xml:space="preserve"> ¿qué creéis que debería hacer </w:t>
      </w:r>
      <w:r>
        <w:rPr>
          <w:rFonts w:ascii="Arial" w:hAnsi="Arial" w:cs="Arial"/>
          <w:sz w:val="20"/>
          <w:szCs w:val="20"/>
        </w:rPr>
        <w:t xml:space="preserve">Miquel </w:t>
      </w:r>
      <w:r w:rsidRPr="000D6083">
        <w:rPr>
          <w:rFonts w:ascii="Arial" w:hAnsi="Arial" w:cs="Arial"/>
          <w:sz w:val="20"/>
          <w:szCs w:val="20"/>
        </w:rPr>
        <w:t xml:space="preserve">en el futuro? Y a continuación presentar las acciones que tiene </w:t>
      </w:r>
      <w:r>
        <w:rPr>
          <w:rFonts w:ascii="Arial" w:hAnsi="Arial" w:cs="Arial"/>
          <w:sz w:val="20"/>
          <w:szCs w:val="20"/>
        </w:rPr>
        <w:t xml:space="preserve">éste </w:t>
      </w:r>
      <w:r w:rsidRPr="000D6083">
        <w:rPr>
          <w:rFonts w:ascii="Arial" w:hAnsi="Arial" w:cs="Arial"/>
          <w:sz w:val="20"/>
          <w:szCs w:val="20"/>
        </w:rPr>
        <w:t>previstas.</w:t>
      </w:r>
    </w:p>
    <w:p w:rsidR="002727BE" w:rsidRPr="000D6083" w:rsidRDefault="002727BE" w:rsidP="00EC7BBD">
      <w:pPr>
        <w:autoSpaceDE w:val="0"/>
        <w:autoSpaceDN w:val="0"/>
        <w:adjustRightInd w:val="0"/>
        <w:jc w:val="both"/>
        <w:rPr>
          <w:rFonts w:ascii="Arial" w:hAnsi="Arial" w:cs="Arial"/>
          <w:sz w:val="20"/>
          <w:szCs w:val="20"/>
        </w:rPr>
      </w:pPr>
    </w:p>
    <w:p w:rsidR="002727BE" w:rsidRPr="007D5FD2" w:rsidRDefault="002727BE" w:rsidP="00182D1D">
      <w:pPr>
        <w:numPr>
          <w:ilvl w:val="0"/>
          <w:numId w:val="1"/>
        </w:numPr>
        <w:autoSpaceDE w:val="0"/>
        <w:autoSpaceDN w:val="0"/>
        <w:adjustRightInd w:val="0"/>
        <w:jc w:val="both"/>
        <w:rPr>
          <w:rFonts w:ascii="Arial" w:hAnsi="Arial" w:cs="Arial"/>
          <w:b/>
          <w:bCs/>
          <w:sz w:val="20"/>
          <w:szCs w:val="20"/>
        </w:rPr>
      </w:pPr>
      <w:r w:rsidRPr="007D5FD2">
        <w:rPr>
          <w:rFonts w:ascii="Arial" w:hAnsi="Arial" w:cs="Arial"/>
          <w:b/>
          <w:bCs/>
          <w:sz w:val="20"/>
          <w:szCs w:val="20"/>
        </w:rPr>
        <w:t>Análisis</w:t>
      </w:r>
    </w:p>
    <w:p w:rsidR="002727BE" w:rsidRPr="000D6083" w:rsidRDefault="002727BE" w:rsidP="00E908D4">
      <w:pPr>
        <w:autoSpaceDE w:val="0"/>
        <w:autoSpaceDN w:val="0"/>
        <w:adjustRightInd w:val="0"/>
        <w:ind w:left="360"/>
        <w:jc w:val="both"/>
        <w:rPr>
          <w:rFonts w:ascii="Arial" w:hAnsi="Arial" w:cs="Arial"/>
          <w:b/>
          <w:bCs/>
          <w:sz w:val="20"/>
          <w:szCs w:val="20"/>
          <w:lang w:val="en-GB"/>
        </w:rPr>
      </w:pPr>
    </w:p>
    <w:p w:rsidR="002727BE" w:rsidRPr="000D6083" w:rsidRDefault="002727BE" w:rsidP="00BA4CFB">
      <w:pPr>
        <w:autoSpaceDE w:val="0"/>
        <w:autoSpaceDN w:val="0"/>
        <w:adjustRightInd w:val="0"/>
        <w:jc w:val="both"/>
        <w:rPr>
          <w:rFonts w:ascii="Arial" w:hAnsi="Arial" w:cs="Arial"/>
          <w:sz w:val="20"/>
          <w:szCs w:val="20"/>
        </w:rPr>
      </w:pPr>
      <w:r w:rsidRPr="000D6083">
        <w:rPr>
          <w:rFonts w:ascii="Arial" w:hAnsi="Arial" w:cs="Arial"/>
          <w:sz w:val="20"/>
          <w:szCs w:val="20"/>
        </w:rPr>
        <w:t>Un primer análisis tiene que ver con las inversiones que</w:t>
      </w:r>
      <w:r>
        <w:rPr>
          <w:rFonts w:ascii="Arial" w:hAnsi="Arial" w:cs="Arial"/>
          <w:sz w:val="20"/>
          <w:szCs w:val="20"/>
        </w:rPr>
        <w:t xml:space="preserve"> se</w:t>
      </w:r>
      <w:r w:rsidRPr="000D6083">
        <w:rPr>
          <w:rFonts w:ascii="Arial" w:hAnsi="Arial" w:cs="Arial"/>
          <w:sz w:val="20"/>
          <w:szCs w:val="20"/>
        </w:rPr>
        <w:t xml:space="preserve"> hicieron en el proyecto.</w:t>
      </w:r>
      <w:r w:rsidRPr="000D6083">
        <w:rPr>
          <w:rFonts w:ascii="Arial" w:hAnsi="Arial" w:cs="Arial"/>
          <w:b/>
          <w:bCs/>
          <w:sz w:val="20"/>
          <w:szCs w:val="20"/>
        </w:rPr>
        <w:t xml:space="preserve"> </w:t>
      </w:r>
      <w:r w:rsidRPr="000D6083">
        <w:rPr>
          <w:rFonts w:ascii="Arial" w:hAnsi="Arial" w:cs="Arial"/>
          <w:sz w:val="20"/>
          <w:szCs w:val="20"/>
        </w:rPr>
        <w:t>Los costes que ha tenido el proyecto han sido: el 50</w:t>
      </w:r>
      <w:r>
        <w:rPr>
          <w:rFonts w:ascii="Arial" w:hAnsi="Arial" w:cs="Arial"/>
          <w:sz w:val="20"/>
          <w:szCs w:val="20"/>
        </w:rPr>
        <w:t> </w:t>
      </w:r>
      <w:r w:rsidRPr="000D6083">
        <w:rPr>
          <w:rFonts w:ascii="Arial" w:hAnsi="Arial" w:cs="Arial"/>
          <w:sz w:val="20"/>
          <w:szCs w:val="20"/>
        </w:rPr>
        <w:t>% del nuevo ordenador,</w:t>
      </w:r>
      <w:r>
        <w:rPr>
          <w:rFonts w:ascii="Arial" w:hAnsi="Arial" w:cs="Arial"/>
          <w:sz w:val="20"/>
          <w:szCs w:val="20"/>
        </w:rPr>
        <w:t xml:space="preserve"> unos</w:t>
      </w:r>
      <w:r w:rsidRPr="000D6083">
        <w:rPr>
          <w:rFonts w:ascii="Arial" w:hAnsi="Arial" w:cs="Arial"/>
          <w:sz w:val="20"/>
          <w:szCs w:val="20"/>
        </w:rPr>
        <w:t xml:space="preserve"> 200</w:t>
      </w:r>
      <w:r>
        <w:rPr>
          <w:rFonts w:ascii="Arial" w:hAnsi="Arial" w:cs="Arial"/>
          <w:sz w:val="20"/>
          <w:szCs w:val="20"/>
        </w:rPr>
        <w:t> </w:t>
      </w:r>
      <w:r w:rsidRPr="000D6083">
        <w:rPr>
          <w:rFonts w:ascii="Arial" w:hAnsi="Arial" w:cs="Arial"/>
          <w:sz w:val="20"/>
          <w:szCs w:val="20"/>
        </w:rPr>
        <w:t>€</w:t>
      </w:r>
      <w:r>
        <w:rPr>
          <w:rFonts w:ascii="Arial" w:hAnsi="Arial" w:cs="Arial"/>
          <w:sz w:val="20"/>
          <w:szCs w:val="20"/>
        </w:rPr>
        <w:t>,</w:t>
      </w:r>
      <w:r w:rsidRPr="000D6083">
        <w:rPr>
          <w:rFonts w:ascii="Arial" w:hAnsi="Arial" w:cs="Arial"/>
          <w:sz w:val="20"/>
          <w:szCs w:val="20"/>
        </w:rPr>
        <w:t xml:space="preserve"> y el diseño de la página web </w:t>
      </w:r>
      <w:r>
        <w:rPr>
          <w:rFonts w:ascii="Arial" w:hAnsi="Arial" w:cs="Arial"/>
          <w:sz w:val="20"/>
          <w:szCs w:val="20"/>
        </w:rPr>
        <w:t xml:space="preserve">otros </w:t>
      </w:r>
      <w:r w:rsidRPr="000D6083">
        <w:rPr>
          <w:rFonts w:ascii="Arial" w:hAnsi="Arial" w:cs="Arial"/>
          <w:sz w:val="20"/>
          <w:szCs w:val="20"/>
        </w:rPr>
        <w:t>800</w:t>
      </w:r>
      <w:r>
        <w:rPr>
          <w:rFonts w:ascii="Arial" w:hAnsi="Arial" w:cs="Arial"/>
          <w:sz w:val="20"/>
          <w:szCs w:val="20"/>
        </w:rPr>
        <w:t> </w:t>
      </w:r>
      <w:r w:rsidRPr="000D6083">
        <w:rPr>
          <w:rFonts w:ascii="Arial" w:hAnsi="Arial" w:cs="Arial"/>
          <w:sz w:val="20"/>
          <w:szCs w:val="20"/>
        </w:rPr>
        <w:t xml:space="preserve">€. </w:t>
      </w:r>
      <w:r>
        <w:rPr>
          <w:rFonts w:ascii="Arial" w:hAnsi="Arial" w:cs="Arial"/>
          <w:sz w:val="20"/>
          <w:szCs w:val="20"/>
        </w:rPr>
        <w:t>E</w:t>
      </w:r>
      <w:r w:rsidRPr="000D6083">
        <w:rPr>
          <w:rFonts w:ascii="Arial" w:hAnsi="Arial" w:cs="Arial"/>
          <w:sz w:val="20"/>
          <w:szCs w:val="20"/>
        </w:rPr>
        <w:t>n total</w:t>
      </w:r>
      <w:r>
        <w:rPr>
          <w:rFonts w:ascii="Arial" w:hAnsi="Arial" w:cs="Arial"/>
          <w:sz w:val="20"/>
          <w:szCs w:val="20"/>
        </w:rPr>
        <w:t>,</w:t>
      </w:r>
      <w:r w:rsidRPr="000D6083">
        <w:rPr>
          <w:rFonts w:ascii="Arial" w:hAnsi="Arial" w:cs="Arial"/>
          <w:sz w:val="20"/>
          <w:szCs w:val="20"/>
        </w:rPr>
        <w:t xml:space="preserve"> unos 1.000</w:t>
      </w:r>
      <w:r>
        <w:rPr>
          <w:rFonts w:ascii="Arial" w:hAnsi="Arial" w:cs="Arial"/>
          <w:sz w:val="20"/>
          <w:szCs w:val="20"/>
        </w:rPr>
        <w:t> </w:t>
      </w:r>
      <w:r w:rsidRPr="000D6083">
        <w:rPr>
          <w:rFonts w:ascii="Arial" w:hAnsi="Arial" w:cs="Arial"/>
          <w:sz w:val="20"/>
          <w:szCs w:val="20"/>
        </w:rPr>
        <w:t xml:space="preserve">€. El caso no hace referencia alguna al coste del dominio ni </w:t>
      </w:r>
      <w:r>
        <w:rPr>
          <w:rFonts w:ascii="Arial" w:hAnsi="Arial" w:cs="Arial"/>
          <w:sz w:val="20"/>
          <w:szCs w:val="20"/>
        </w:rPr>
        <w:t>a</w:t>
      </w:r>
      <w:r w:rsidRPr="000D6083">
        <w:rPr>
          <w:rFonts w:ascii="Arial" w:hAnsi="Arial" w:cs="Arial"/>
          <w:sz w:val="20"/>
          <w:szCs w:val="20"/>
        </w:rPr>
        <w:t xml:space="preserve"> los costes mensuales de </w:t>
      </w:r>
      <w:r w:rsidRPr="007D5FD2">
        <w:rPr>
          <w:rFonts w:ascii="Arial" w:hAnsi="Arial" w:cs="Arial"/>
          <w:i/>
          <w:sz w:val="20"/>
          <w:szCs w:val="20"/>
        </w:rPr>
        <w:t>hosting</w:t>
      </w:r>
      <w:r w:rsidRPr="000D6083">
        <w:rPr>
          <w:rFonts w:ascii="Arial" w:hAnsi="Arial" w:cs="Arial"/>
          <w:sz w:val="20"/>
          <w:szCs w:val="20"/>
        </w:rPr>
        <w:t xml:space="preserve"> de la página web, que se podrían estimar </w:t>
      </w:r>
      <w:r>
        <w:rPr>
          <w:rFonts w:ascii="Arial" w:hAnsi="Arial" w:cs="Arial"/>
          <w:sz w:val="20"/>
          <w:szCs w:val="20"/>
        </w:rPr>
        <w:t>en 24,7 €/año</w:t>
      </w:r>
      <w:r w:rsidRPr="00286410">
        <w:rPr>
          <w:rFonts w:ascii="Arial" w:hAnsi="Arial" w:cs="Arial"/>
          <w:sz w:val="20"/>
          <w:szCs w:val="20"/>
        </w:rPr>
        <w:t xml:space="preserve"> </w:t>
      </w:r>
      <w:r>
        <w:rPr>
          <w:rFonts w:ascii="Arial" w:hAnsi="Arial" w:cs="Arial"/>
          <w:sz w:val="20"/>
          <w:szCs w:val="20"/>
        </w:rPr>
        <w:t xml:space="preserve">el dominio .cat y </w:t>
      </w:r>
      <w:r w:rsidRPr="000D6083">
        <w:rPr>
          <w:rFonts w:ascii="Arial" w:hAnsi="Arial" w:cs="Arial"/>
          <w:sz w:val="20"/>
          <w:szCs w:val="20"/>
        </w:rPr>
        <w:t xml:space="preserve">en </w:t>
      </w:r>
      <w:r>
        <w:rPr>
          <w:rFonts w:ascii="Arial" w:hAnsi="Arial" w:cs="Arial"/>
          <w:sz w:val="20"/>
          <w:szCs w:val="20"/>
        </w:rPr>
        <w:t>9,97 €/mes el hosting.</w:t>
      </w:r>
    </w:p>
    <w:p w:rsidR="002727BE" w:rsidRPr="000D6083" w:rsidRDefault="002727BE" w:rsidP="00ED5D90">
      <w:pPr>
        <w:autoSpaceDE w:val="0"/>
        <w:autoSpaceDN w:val="0"/>
        <w:adjustRightInd w:val="0"/>
        <w:jc w:val="both"/>
        <w:rPr>
          <w:rFonts w:ascii="Arial" w:hAnsi="Arial" w:cs="Arial"/>
          <w:sz w:val="20"/>
          <w:szCs w:val="20"/>
        </w:rPr>
      </w:pPr>
    </w:p>
    <w:p w:rsidR="002727BE" w:rsidRPr="000D6083" w:rsidRDefault="002727BE" w:rsidP="00B177E4">
      <w:pPr>
        <w:autoSpaceDE w:val="0"/>
        <w:autoSpaceDN w:val="0"/>
        <w:adjustRightInd w:val="0"/>
        <w:jc w:val="both"/>
        <w:rPr>
          <w:rFonts w:ascii="Arial" w:hAnsi="Arial" w:cs="Arial"/>
          <w:sz w:val="20"/>
          <w:szCs w:val="20"/>
        </w:rPr>
      </w:pPr>
      <w:r w:rsidRPr="000D6083">
        <w:rPr>
          <w:rFonts w:ascii="Arial" w:hAnsi="Arial" w:cs="Arial"/>
          <w:sz w:val="20"/>
          <w:szCs w:val="20"/>
        </w:rPr>
        <w:t>Por otro lado</w:t>
      </w:r>
      <w:r>
        <w:rPr>
          <w:rFonts w:ascii="Arial" w:hAnsi="Arial" w:cs="Arial"/>
          <w:sz w:val="20"/>
          <w:szCs w:val="20"/>
        </w:rPr>
        <w:t>,</w:t>
      </w:r>
      <w:r w:rsidRPr="000D6083">
        <w:rPr>
          <w:rFonts w:ascii="Arial" w:hAnsi="Arial" w:cs="Arial"/>
          <w:sz w:val="20"/>
          <w:szCs w:val="20"/>
        </w:rPr>
        <w:t xml:space="preserve"> los ahorros que se muestran tienen que ver con las campañas de catálogos. Anteriormente</w:t>
      </w:r>
      <w:r>
        <w:rPr>
          <w:rFonts w:ascii="Arial" w:hAnsi="Arial" w:cs="Arial"/>
          <w:sz w:val="20"/>
          <w:szCs w:val="20"/>
        </w:rPr>
        <w:t>,</w:t>
      </w:r>
      <w:r w:rsidRPr="000D6083">
        <w:rPr>
          <w:rFonts w:ascii="Arial" w:hAnsi="Arial" w:cs="Arial"/>
          <w:sz w:val="20"/>
          <w:szCs w:val="20"/>
        </w:rPr>
        <w:t xml:space="preserve"> los costes anuales eran de 1.900</w:t>
      </w:r>
      <w:r>
        <w:rPr>
          <w:rFonts w:ascii="Arial" w:hAnsi="Arial" w:cs="Arial"/>
          <w:sz w:val="20"/>
          <w:szCs w:val="20"/>
        </w:rPr>
        <w:t> </w:t>
      </w:r>
      <w:r w:rsidRPr="000D6083">
        <w:rPr>
          <w:rFonts w:ascii="Arial" w:hAnsi="Arial" w:cs="Arial"/>
          <w:sz w:val="20"/>
          <w:szCs w:val="20"/>
        </w:rPr>
        <w:t>€</w:t>
      </w:r>
      <w:r>
        <w:rPr>
          <w:rFonts w:ascii="Arial" w:hAnsi="Arial" w:cs="Arial"/>
          <w:sz w:val="20"/>
          <w:szCs w:val="20"/>
        </w:rPr>
        <w:t>,</w:t>
      </w:r>
      <w:r w:rsidRPr="000D6083">
        <w:rPr>
          <w:rFonts w:ascii="Arial" w:hAnsi="Arial" w:cs="Arial"/>
          <w:sz w:val="20"/>
          <w:szCs w:val="20"/>
        </w:rPr>
        <w:t xml:space="preserve"> mientras que ahora son de 1.200</w:t>
      </w:r>
      <w:r>
        <w:rPr>
          <w:rFonts w:ascii="Arial" w:hAnsi="Arial" w:cs="Arial"/>
          <w:sz w:val="20"/>
          <w:szCs w:val="20"/>
        </w:rPr>
        <w:t> </w:t>
      </w:r>
      <w:r w:rsidRPr="000D6083">
        <w:rPr>
          <w:rFonts w:ascii="Arial" w:hAnsi="Arial" w:cs="Arial"/>
          <w:sz w:val="20"/>
          <w:szCs w:val="20"/>
        </w:rPr>
        <w:t>€, lo que supone un ahorro anual de 700</w:t>
      </w:r>
      <w:r>
        <w:rPr>
          <w:rFonts w:ascii="Arial" w:hAnsi="Arial" w:cs="Arial"/>
          <w:sz w:val="20"/>
          <w:szCs w:val="20"/>
        </w:rPr>
        <w:t> </w:t>
      </w:r>
      <w:r w:rsidRPr="000D6083">
        <w:rPr>
          <w:rFonts w:ascii="Arial" w:hAnsi="Arial" w:cs="Arial"/>
          <w:sz w:val="20"/>
          <w:szCs w:val="20"/>
        </w:rPr>
        <w:t xml:space="preserve">€, con un incremento de impactos de 6 veces más, ya que mientras que </w:t>
      </w:r>
      <w:r>
        <w:rPr>
          <w:rFonts w:ascii="Arial" w:hAnsi="Arial" w:cs="Arial"/>
          <w:sz w:val="20"/>
          <w:szCs w:val="20"/>
        </w:rPr>
        <w:t>antes</w:t>
      </w:r>
      <w:r w:rsidRPr="000D6083">
        <w:rPr>
          <w:rFonts w:ascii="Arial" w:hAnsi="Arial" w:cs="Arial"/>
          <w:sz w:val="20"/>
          <w:szCs w:val="20"/>
        </w:rPr>
        <w:t xml:space="preserve"> </w:t>
      </w:r>
      <w:r>
        <w:rPr>
          <w:rFonts w:ascii="Arial" w:hAnsi="Arial" w:cs="Arial"/>
          <w:sz w:val="20"/>
          <w:szCs w:val="20"/>
        </w:rPr>
        <w:t>tenían lugar</w:t>
      </w:r>
      <w:r w:rsidRPr="000D6083">
        <w:rPr>
          <w:rFonts w:ascii="Arial" w:hAnsi="Arial" w:cs="Arial"/>
          <w:sz w:val="20"/>
          <w:szCs w:val="20"/>
        </w:rPr>
        <w:t xml:space="preserve"> dos campañas al año, ahora se hacen 12. Por </w:t>
      </w:r>
      <w:r>
        <w:rPr>
          <w:rFonts w:ascii="Arial" w:hAnsi="Arial" w:cs="Arial"/>
          <w:sz w:val="20"/>
          <w:szCs w:val="20"/>
        </w:rPr>
        <w:t>esta razón, la amortización</w:t>
      </w:r>
      <w:r w:rsidRPr="000D6083">
        <w:rPr>
          <w:rFonts w:ascii="Arial" w:hAnsi="Arial" w:cs="Arial"/>
          <w:sz w:val="20"/>
          <w:szCs w:val="20"/>
        </w:rPr>
        <w:t xml:space="preserve"> del proyecto es inferior a los dos años. </w:t>
      </w:r>
    </w:p>
    <w:p w:rsidR="002727BE" w:rsidRPr="000D6083" w:rsidRDefault="002727BE" w:rsidP="00B177E4">
      <w:pPr>
        <w:autoSpaceDE w:val="0"/>
        <w:autoSpaceDN w:val="0"/>
        <w:adjustRightInd w:val="0"/>
        <w:jc w:val="both"/>
        <w:rPr>
          <w:rFonts w:ascii="Arial" w:hAnsi="Arial" w:cs="Arial"/>
          <w:sz w:val="20"/>
          <w:szCs w:val="20"/>
        </w:rPr>
      </w:pPr>
    </w:p>
    <w:p w:rsidR="002727BE" w:rsidRPr="000D6083" w:rsidRDefault="002727BE" w:rsidP="00B177E4">
      <w:pPr>
        <w:autoSpaceDE w:val="0"/>
        <w:autoSpaceDN w:val="0"/>
        <w:adjustRightInd w:val="0"/>
        <w:jc w:val="both"/>
        <w:rPr>
          <w:rFonts w:ascii="Arial" w:hAnsi="Arial" w:cs="Arial"/>
          <w:sz w:val="20"/>
          <w:szCs w:val="20"/>
        </w:rPr>
      </w:pPr>
      <w:r w:rsidRPr="000D6083">
        <w:rPr>
          <w:rFonts w:ascii="Arial" w:hAnsi="Arial" w:cs="Arial"/>
          <w:sz w:val="20"/>
          <w:szCs w:val="20"/>
        </w:rPr>
        <w:t>Durante la sesión plenaria se puede plantear que no se ha tenido en cuenta el coste del tiempo que Miquel destina al proyecto, se puede contraponer est</w:t>
      </w:r>
      <w:r>
        <w:rPr>
          <w:rFonts w:ascii="Arial" w:hAnsi="Arial" w:cs="Arial"/>
          <w:sz w:val="20"/>
          <w:szCs w:val="20"/>
        </w:rPr>
        <w:t>a</w:t>
      </w:r>
      <w:r w:rsidRPr="000D6083">
        <w:rPr>
          <w:rFonts w:ascii="Arial" w:hAnsi="Arial" w:cs="Arial"/>
          <w:sz w:val="20"/>
          <w:szCs w:val="20"/>
        </w:rPr>
        <w:t xml:space="preserve"> dedicación con el tiempo destinado anteriormente a la gestión del reparto de los catálogos.</w:t>
      </w:r>
    </w:p>
    <w:p w:rsidR="002727BE" w:rsidRPr="000D6083" w:rsidRDefault="002727BE" w:rsidP="00B177E4">
      <w:pPr>
        <w:autoSpaceDE w:val="0"/>
        <w:autoSpaceDN w:val="0"/>
        <w:adjustRightInd w:val="0"/>
        <w:jc w:val="both"/>
        <w:rPr>
          <w:rFonts w:ascii="Arial" w:hAnsi="Arial" w:cs="Arial"/>
          <w:sz w:val="20"/>
          <w:szCs w:val="20"/>
        </w:rPr>
      </w:pPr>
    </w:p>
    <w:p w:rsidR="002727BE" w:rsidRPr="000D6083" w:rsidRDefault="002727BE" w:rsidP="00B177E4">
      <w:pPr>
        <w:autoSpaceDE w:val="0"/>
        <w:autoSpaceDN w:val="0"/>
        <w:adjustRightInd w:val="0"/>
        <w:jc w:val="both"/>
        <w:rPr>
          <w:rFonts w:ascii="Arial" w:hAnsi="Arial" w:cs="Arial"/>
          <w:sz w:val="20"/>
          <w:szCs w:val="20"/>
        </w:rPr>
      </w:pPr>
      <w:r w:rsidRPr="000D6083">
        <w:rPr>
          <w:rFonts w:ascii="Arial" w:hAnsi="Arial" w:cs="Arial"/>
          <w:sz w:val="20"/>
          <w:szCs w:val="20"/>
        </w:rPr>
        <w:t xml:space="preserve">Una vez </w:t>
      </w:r>
      <w:r>
        <w:rPr>
          <w:rFonts w:ascii="Arial" w:hAnsi="Arial" w:cs="Arial"/>
          <w:sz w:val="20"/>
          <w:szCs w:val="20"/>
        </w:rPr>
        <w:t>realizado</w:t>
      </w:r>
      <w:r w:rsidRPr="000D6083">
        <w:rPr>
          <w:rFonts w:ascii="Arial" w:hAnsi="Arial" w:cs="Arial"/>
          <w:sz w:val="20"/>
          <w:szCs w:val="20"/>
        </w:rPr>
        <w:t xml:space="preserve"> este análisis</w:t>
      </w:r>
      <w:r>
        <w:rPr>
          <w:rFonts w:ascii="Arial" w:hAnsi="Arial" w:cs="Arial"/>
          <w:sz w:val="20"/>
          <w:szCs w:val="20"/>
        </w:rPr>
        <w:t>,</w:t>
      </w:r>
      <w:r w:rsidRPr="000D6083">
        <w:rPr>
          <w:rFonts w:ascii="Arial" w:hAnsi="Arial" w:cs="Arial"/>
          <w:sz w:val="20"/>
          <w:szCs w:val="20"/>
        </w:rPr>
        <w:t xml:space="preserve"> se puede preguntar a los </w:t>
      </w:r>
      <w:r>
        <w:rPr>
          <w:rFonts w:ascii="Arial" w:hAnsi="Arial" w:cs="Arial"/>
          <w:sz w:val="20"/>
          <w:szCs w:val="20"/>
        </w:rPr>
        <w:t>participantes</w:t>
      </w:r>
      <w:r w:rsidRPr="000D6083">
        <w:rPr>
          <w:rFonts w:ascii="Arial" w:hAnsi="Arial" w:cs="Arial"/>
          <w:sz w:val="20"/>
          <w:szCs w:val="20"/>
        </w:rPr>
        <w:t xml:space="preserve"> por los beneficios cualitativos. </w:t>
      </w:r>
      <w:r>
        <w:rPr>
          <w:rFonts w:ascii="Arial" w:hAnsi="Arial" w:cs="Arial"/>
          <w:sz w:val="20"/>
          <w:szCs w:val="20"/>
        </w:rPr>
        <w:t>L</w:t>
      </w:r>
      <w:r w:rsidRPr="000D6083">
        <w:rPr>
          <w:rFonts w:ascii="Arial" w:hAnsi="Arial" w:cs="Arial"/>
          <w:sz w:val="20"/>
          <w:szCs w:val="20"/>
        </w:rPr>
        <w:t xml:space="preserve">as respuestas posibles </w:t>
      </w:r>
      <w:r>
        <w:rPr>
          <w:rFonts w:ascii="Arial" w:hAnsi="Arial" w:cs="Arial"/>
          <w:sz w:val="20"/>
          <w:szCs w:val="20"/>
        </w:rPr>
        <w:t xml:space="preserve">a esta pregunta </w:t>
      </w:r>
      <w:r w:rsidRPr="000D6083">
        <w:rPr>
          <w:rFonts w:ascii="Arial" w:hAnsi="Arial" w:cs="Arial"/>
          <w:sz w:val="20"/>
          <w:szCs w:val="20"/>
        </w:rPr>
        <w:t>son:</w:t>
      </w:r>
    </w:p>
    <w:p w:rsidR="002727BE" w:rsidRPr="000D6083" w:rsidRDefault="002727BE" w:rsidP="00B177E4">
      <w:pPr>
        <w:autoSpaceDE w:val="0"/>
        <w:autoSpaceDN w:val="0"/>
        <w:adjustRightInd w:val="0"/>
        <w:jc w:val="both"/>
        <w:rPr>
          <w:rFonts w:ascii="Arial" w:hAnsi="Arial" w:cs="Arial"/>
          <w:sz w:val="20"/>
          <w:szCs w:val="20"/>
        </w:rPr>
      </w:pPr>
    </w:p>
    <w:p w:rsidR="002727BE" w:rsidRPr="000D6083" w:rsidRDefault="002727BE" w:rsidP="00BD755D">
      <w:pPr>
        <w:numPr>
          <w:ilvl w:val="0"/>
          <w:numId w:val="4"/>
        </w:numPr>
        <w:autoSpaceDE w:val="0"/>
        <w:autoSpaceDN w:val="0"/>
        <w:adjustRightInd w:val="0"/>
        <w:jc w:val="both"/>
        <w:rPr>
          <w:rFonts w:ascii="Arial" w:hAnsi="Arial" w:cs="Arial"/>
          <w:sz w:val="20"/>
          <w:szCs w:val="20"/>
        </w:rPr>
      </w:pPr>
      <w:r w:rsidRPr="000D6083">
        <w:rPr>
          <w:rFonts w:ascii="Arial" w:hAnsi="Arial" w:cs="Arial"/>
          <w:sz w:val="20"/>
          <w:szCs w:val="20"/>
        </w:rPr>
        <w:t>Mejor imagen</w:t>
      </w:r>
    </w:p>
    <w:p w:rsidR="002727BE" w:rsidRPr="000D6083" w:rsidRDefault="002727BE" w:rsidP="00BD755D">
      <w:pPr>
        <w:numPr>
          <w:ilvl w:val="0"/>
          <w:numId w:val="4"/>
        </w:numPr>
        <w:autoSpaceDE w:val="0"/>
        <w:autoSpaceDN w:val="0"/>
        <w:adjustRightInd w:val="0"/>
        <w:jc w:val="both"/>
        <w:rPr>
          <w:rFonts w:ascii="Arial" w:hAnsi="Arial" w:cs="Arial"/>
          <w:sz w:val="20"/>
          <w:szCs w:val="20"/>
        </w:rPr>
      </w:pPr>
      <w:r w:rsidRPr="000D6083">
        <w:rPr>
          <w:rFonts w:ascii="Arial" w:hAnsi="Arial" w:cs="Arial"/>
          <w:sz w:val="20"/>
          <w:szCs w:val="20"/>
        </w:rPr>
        <w:t>Mayor confianza</w:t>
      </w:r>
    </w:p>
    <w:p w:rsidR="002727BE" w:rsidRPr="000D6083" w:rsidRDefault="002727BE" w:rsidP="00BD755D">
      <w:pPr>
        <w:numPr>
          <w:ilvl w:val="0"/>
          <w:numId w:val="4"/>
        </w:numPr>
        <w:autoSpaceDE w:val="0"/>
        <w:autoSpaceDN w:val="0"/>
        <w:adjustRightInd w:val="0"/>
        <w:jc w:val="both"/>
        <w:rPr>
          <w:rFonts w:ascii="Arial" w:hAnsi="Arial" w:cs="Arial"/>
          <w:sz w:val="20"/>
          <w:szCs w:val="20"/>
        </w:rPr>
      </w:pPr>
      <w:r>
        <w:rPr>
          <w:rFonts w:ascii="Arial" w:hAnsi="Arial" w:cs="Arial"/>
          <w:sz w:val="20"/>
          <w:szCs w:val="20"/>
        </w:rPr>
        <w:t>Agiliza y flexibiliza la relación con el cliente, pues pueden atender sus</w:t>
      </w:r>
      <w:r w:rsidRPr="000D6083">
        <w:rPr>
          <w:rFonts w:ascii="Arial" w:hAnsi="Arial" w:cs="Arial"/>
          <w:sz w:val="20"/>
          <w:szCs w:val="20"/>
        </w:rPr>
        <w:t xml:space="preserve"> consultas </w:t>
      </w:r>
      <w:r>
        <w:rPr>
          <w:rFonts w:ascii="Arial" w:hAnsi="Arial" w:cs="Arial"/>
          <w:sz w:val="20"/>
          <w:szCs w:val="20"/>
        </w:rPr>
        <w:t>de una forma más directa y flexible</w:t>
      </w:r>
    </w:p>
    <w:p w:rsidR="002727BE" w:rsidRDefault="002727BE" w:rsidP="00BD755D">
      <w:pPr>
        <w:numPr>
          <w:ilvl w:val="0"/>
          <w:numId w:val="4"/>
        </w:numPr>
        <w:autoSpaceDE w:val="0"/>
        <w:autoSpaceDN w:val="0"/>
        <w:adjustRightInd w:val="0"/>
        <w:jc w:val="both"/>
        <w:rPr>
          <w:rFonts w:ascii="Arial" w:hAnsi="Arial" w:cs="Arial"/>
          <w:sz w:val="20"/>
          <w:szCs w:val="20"/>
        </w:rPr>
      </w:pPr>
      <w:r w:rsidRPr="000D6083">
        <w:rPr>
          <w:rFonts w:ascii="Arial" w:hAnsi="Arial" w:cs="Arial"/>
          <w:sz w:val="20"/>
          <w:szCs w:val="20"/>
        </w:rPr>
        <w:t xml:space="preserve">Mayor </w:t>
      </w:r>
      <w:r>
        <w:rPr>
          <w:rFonts w:ascii="Arial" w:hAnsi="Arial" w:cs="Arial"/>
          <w:sz w:val="20"/>
          <w:szCs w:val="20"/>
        </w:rPr>
        <w:t>proximidad</w:t>
      </w:r>
    </w:p>
    <w:p w:rsidR="002727BE" w:rsidRPr="000D6083" w:rsidRDefault="002727BE" w:rsidP="00BD755D">
      <w:pPr>
        <w:numPr>
          <w:ilvl w:val="0"/>
          <w:numId w:val="4"/>
        </w:numPr>
        <w:autoSpaceDE w:val="0"/>
        <w:autoSpaceDN w:val="0"/>
        <w:adjustRightInd w:val="0"/>
        <w:jc w:val="both"/>
        <w:rPr>
          <w:rFonts w:ascii="Arial" w:hAnsi="Arial" w:cs="Arial"/>
          <w:sz w:val="20"/>
          <w:szCs w:val="20"/>
        </w:rPr>
      </w:pPr>
      <w:r>
        <w:rPr>
          <w:rFonts w:ascii="Arial" w:hAnsi="Arial" w:cs="Arial"/>
          <w:sz w:val="20"/>
          <w:szCs w:val="20"/>
        </w:rPr>
        <w:t>Fidelización y captación de nuevos clientes</w:t>
      </w:r>
    </w:p>
    <w:p w:rsidR="002727BE" w:rsidRPr="000D6083" w:rsidRDefault="002727BE" w:rsidP="00BD755D">
      <w:pPr>
        <w:autoSpaceDE w:val="0"/>
        <w:autoSpaceDN w:val="0"/>
        <w:adjustRightInd w:val="0"/>
        <w:jc w:val="both"/>
        <w:rPr>
          <w:rFonts w:ascii="Arial" w:hAnsi="Arial" w:cs="Arial"/>
          <w:sz w:val="20"/>
          <w:szCs w:val="20"/>
        </w:rPr>
      </w:pPr>
    </w:p>
    <w:p w:rsidR="002727BE" w:rsidRPr="000D6083" w:rsidRDefault="002727BE" w:rsidP="00FE4F85">
      <w:pPr>
        <w:autoSpaceDE w:val="0"/>
        <w:autoSpaceDN w:val="0"/>
        <w:adjustRightInd w:val="0"/>
        <w:jc w:val="both"/>
        <w:rPr>
          <w:rFonts w:ascii="Arial" w:hAnsi="Arial" w:cs="Arial"/>
          <w:sz w:val="20"/>
          <w:szCs w:val="20"/>
        </w:rPr>
      </w:pPr>
      <w:r w:rsidRPr="000D6083">
        <w:rPr>
          <w:rFonts w:ascii="Arial" w:hAnsi="Arial" w:cs="Arial"/>
          <w:sz w:val="20"/>
          <w:szCs w:val="20"/>
        </w:rPr>
        <w:t>El análisis de los accesos a la página web debería comenzar por comprobar que los conceptos básicos están claros:</w:t>
      </w:r>
    </w:p>
    <w:p w:rsidR="002727BE" w:rsidRPr="000D6083" w:rsidRDefault="002727BE" w:rsidP="00FE4F85">
      <w:pPr>
        <w:autoSpaceDE w:val="0"/>
        <w:autoSpaceDN w:val="0"/>
        <w:adjustRightInd w:val="0"/>
        <w:jc w:val="both"/>
        <w:rPr>
          <w:rFonts w:ascii="Arial" w:hAnsi="Arial" w:cs="Arial"/>
          <w:sz w:val="20"/>
          <w:szCs w:val="20"/>
        </w:rPr>
      </w:pPr>
    </w:p>
    <w:p w:rsidR="002727BE" w:rsidRPr="000D6083" w:rsidRDefault="002727BE" w:rsidP="007D5D83">
      <w:pPr>
        <w:numPr>
          <w:ilvl w:val="0"/>
          <w:numId w:val="5"/>
        </w:numPr>
        <w:autoSpaceDE w:val="0"/>
        <w:autoSpaceDN w:val="0"/>
        <w:adjustRightInd w:val="0"/>
        <w:jc w:val="both"/>
        <w:rPr>
          <w:rFonts w:ascii="Arial" w:hAnsi="Arial" w:cs="Arial"/>
          <w:sz w:val="20"/>
          <w:szCs w:val="20"/>
        </w:rPr>
      </w:pPr>
      <w:r w:rsidRPr="000D6083">
        <w:rPr>
          <w:rFonts w:ascii="Arial" w:hAnsi="Arial" w:cs="Arial"/>
          <w:sz w:val="20"/>
          <w:szCs w:val="20"/>
        </w:rPr>
        <w:t>Visitantes únicos: es la cantidad de visitantes con una dirección IP única a un servidor durante un per</w:t>
      </w:r>
      <w:r>
        <w:rPr>
          <w:rFonts w:ascii="Arial" w:hAnsi="Arial" w:cs="Arial"/>
          <w:sz w:val="20"/>
          <w:szCs w:val="20"/>
        </w:rPr>
        <w:t>í</w:t>
      </w:r>
      <w:r w:rsidRPr="000D6083">
        <w:rPr>
          <w:rFonts w:ascii="Arial" w:hAnsi="Arial" w:cs="Arial"/>
          <w:sz w:val="20"/>
          <w:szCs w:val="20"/>
        </w:rPr>
        <w:t>odo de tiempo</w:t>
      </w:r>
      <w:r>
        <w:rPr>
          <w:rFonts w:ascii="Arial" w:hAnsi="Arial" w:cs="Arial"/>
          <w:sz w:val="20"/>
          <w:szCs w:val="20"/>
        </w:rPr>
        <w:t>. E</w:t>
      </w:r>
      <w:r w:rsidRPr="000D6083">
        <w:rPr>
          <w:rFonts w:ascii="Arial" w:hAnsi="Arial" w:cs="Arial"/>
          <w:sz w:val="20"/>
          <w:szCs w:val="20"/>
        </w:rPr>
        <w:t>n los casos en que hayan direcciones IP compartidas (por ejemplo una oficina), cuenta todos los visitantes como uno único.</w:t>
      </w:r>
    </w:p>
    <w:p w:rsidR="002727BE" w:rsidRPr="000D6083" w:rsidRDefault="002727BE" w:rsidP="007D5D83">
      <w:pPr>
        <w:numPr>
          <w:ilvl w:val="0"/>
          <w:numId w:val="5"/>
        </w:numPr>
        <w:autoSpaceDE w:val="0"/>
        <w:autoSpaceDN w:val="0"/>
        <w:adjustRightInd w:val="0"/>
        <w:jc w:val="both"/>
        <w:rPr>
          <w:rFonts w:ascii="Arial" w:hAnsi="Arial" w:cs="Arial"/>
          <w:sz w:val="20"/>
          <w:szCs w:val="20"/>
        </w:rPr>
      </w:pPr>
      <w:r w:rsidRPr="000D6083">
        <w:rPr>
          <w:rFonts w:ascii="Arial" w:hAnsi="Arial" w:cs="Arial"/>
          <w:sz w:val="20"/>
          <w:szCs w:val="20"/>
        </w:rPr>
        <w:t xml:space="preserve">Número de visitas: </w:t>
      </w:r>
      <w:r>
        <w:rPr>
          <w:rFonts w:ascii="Arial" w:hAnsi="Arial" w:cs="Arial"/>
          <w:sz w:val="20"/>
          <w:szCs w:val="20"/>
        </w:rPr>
        <w:t>s</w:t>
      </w:r>
      <w:r w:rsidRPr="000D6083">
        <w:rPr>
          <w:rFonts w:ascii="Arial" w:hAnsi="Arial" w:cs="Arial"/>
          <w:sz w:val="20"/>
          <w:szCs w:val="20"/>
        </w:rPr>
        <w:t>uele ser más alto que los visitantes únicos, indica la repetición del acceso de un visitante a la web cuando pasa un tiempo predeterminado en la web. Si accede dentro del tiempo predeterminado se considera una sola visita.</w:t>
      </w:r>
    </w:p>
    <w:p w:rsidR="002727BE" w:rsidRPr="000D6083" w:rsidRDefault="002727BE" w:rsidP="007D5D83">
      <w:pPr>
        <w:numPr>
          <w:ilvl w:val="0"/>
          <w:numId w:val="5"/>
        </w:numPr>
        <w:autoSpaceDE w:val="0"/>
        <w:autoSpaceDN w:val="0"/>
        <w:adjustRightInd w:val="0"/>
        <w:jc w:val="both"/>
        <w:rPr>
          <w:rFonts w:ascii="Arial" w:hAnsi="Arial" w:cs="Arial"/>
          <w:sz w:val="20"/>
          <w:szCs w:val="20"/>
        </w:rPr>
      </w:pPr>
      <w:r w:rsidRPr="000D6083">
        <w:rPr>
          <w:rFonts w:ascii="Arial" w:hAnsi="Arial" w:cs="Arial"/>
          <w:sz w:val="20"/>
          <w:szCs w:val="20"/>
        </w:rPr>
        <w:t xml:space="preserve">Número de páginas vistas: </w:t>
      </w:r>
      <w:r>
        <w:rPr>
          <w:rFonts w:ascii="Arial" w:hAnsi="Arial" w:cs="Arial"/>
          <w:sz w:val="20"/>
          <w:szCs w:val="20"/>
        </w:rPr>
        <w:t>e</w:t>
      </w:r>
      <w:r w:rsidRPr="000D6083">
        <w:rPr>
          <w:rFonts w:ascii="Arial" w:hAnsi="Arial" w:cs="Arial"/>
          <w:sz w:val="20"/>
          <w:szCs w:val="20"/>
        </w:rPr>
        <w:t xml:space="preserve">s el número de páginas individuales solicitadas </w:t>
      </w:r>
      <w:r>
        <w:rPr>
          <w:rFonts w:ascii="Arial" w:hAnsi="Arial" w:cs="Arial"/>
          <w:sz w:val="20"/>
          <w:szCs w:val="20"/>
        </w:rPr>
        <w:t>con independencia</w:t>
      </w:r>
      <w:r w:rsidRPr="000D6083">
        <w:rPr>
          <w:rFonts w:ascii="Arial" w:hAnsi="Arial" w:cs="Arial"/>
          <w:sz w:val="20"/>
          <w:szCs w:val="20"/>
        </w:rPr>
        <w:t xml:space="preserve"> del número de objetos que contengan. S</w:t>
      </w:r>
      <w:r>
        <w:rPr>
          <w:rFonts w:ascii="Arial" w:hAnsi="Arial" w:cs="Arial"/>
          <w:sz w:val="20"/>
          <w:szCs w:val="20"/>
        </w:rPr>
        <w:t>i se hace clic sobre</w:t>
      </w:r>
      <w:r w:rsidRPr="000D6083">
        <w:rPr>
          <w:rFonts w:ascii="Arial" w:hAnsi="Arial" w:cs="Arial"/>
          <w:sz w:val="20"/>
          <w:szCs w:val="20"/>
        </w:rPr>
        <w:t xml:space="preserve"> un acceso directo a un tipo de archivo que no es una página (por ejemplo fotos, v</w:t>
      </w:r>
      <w:r>
        <w:rPr>
          <w:rFonts w:ascii="Arial" w:hAnsi="Arial" w:cs="Arial"/>
          <w:sz w:val="20"/>
          <w:szCs w:val="20"/>
        </w:rPr>
        <w:t>í</w:t>
      </w:r>
      <w:r w:rsidRPr="000D6083">
        <w:rPr>
          <w:rFonts w:ascii="Arial" w:hAnsi="Arial" w:cs="Arial"/>
          <w:sz w:val="20"/>
          <w:szCs w:val="20"/>
        </w:rPr>
        <w:t xml:space="preserve">deos, pdf) </w:t>
      </w:r>
      <w:r>
        <w:rPr>
          <w:rFonts w:ascii="Arial" w:hAnsi="Arial" w:cs="Arial"/>
          <w:sz w:val="20"/>
          <w:szCs w:val="20"/>
        </w:rPr>
        <w:t xml:space="preserve">éste </w:t>
      </w:r>
      <w:r w:rsidRPr="000D6083">
        <w:rPr>
          <w:rFonts w:ascii="Arial" w:hAnsi="Arial" w:cs="Arial"/>
          <w:sz w:val="20"/>
          <w:szCs w:val="20"/>
        </w:rPr>
        <w:t>no cuenta.</w:t>
      </w:r>
    </w:p>
    <w:p w:rsidR="002727BE" w:rsidRPr="000D6083" w:rsidRDefault="002727BE" w:rsidP="007D5D83">
      <w:pPr>
        <w:numPr>
          <w:ilvl w:val="0"/>
          <w:numId w:val="5"/>
        </w:numPr>
        <w:autoSpaceDE w:val="0"/>
        <w:autoSpaceDN w:val="0"/>
        <w:adjustRightInd w:val="0"/>
        <w:jc w:val="both"/>
        <w:rPr>
          <w:rFonts w:ascii="Arial" w:hAnsi="Arial" w:cs="Arial"/>
          <w:sz w:val="20"/>
          <w:szCs w:val="20"/>
        </w:rPr>
      </w:pPr>
      <w:r w:rsidRPr="000D6083">
        <w:rPr>
          <w:rFonts w:ascii="Arial" w:hAnsi="Arial" w:cs="Arial"/>
          <w:sz w:val="20"/>
          <w:szCs w:val="20"/>
        </w:rPr>
        <w:t xml:space="preserve">Número de </w:t>
      </w:r>
      <w:r w:rsidRPr="007D5FD2">
        <w:rPr>
          <w:rFonts w:ascii="Arial" w:hAnsi="Arial" w:cs="Arial"/>
          <w:i/>
          <w:sz w:val="20"/>
          <w:szCs w:val="20"/>
        </w:rPr>
        <w:t>hits</w:t>
      </w:r>
      <w:r w:rsidRPr="000D6083">
        <w:rPr>
          <w:rFonts w:ascii="Arial" w:hAnsi="Arial" w:cs="Arial"/>
          <w:sz w:val="20"/>
          <w:szCs w:val="20"/>
        </w:rPr>
        <w:t xml:space="preserve">: </w:t>
      </w:r>
      <w:r>
        <w:rPr>
          <w:rFonts w:ascii="Arial" w:hAnsi="Arial" w:cs="Arial"/>
          <w:sz w:val="20"/>
          <w:szCs w:val="20"/>
        </w:rPr>
        <w:t>m</w:t>
      </w:r>
      <w:r w:rsidRPr="000D6083">
        <w:rPr>
          <w:rFonts w:ascii="Arial" w:hAnsi="Arial" w:cs="Arial"/>
          <w:sz w:val="20"/>
          <w:szCs w:val="20"/>
        </w:rPr>
        <w:t>ide el número de accesos a un servidor en un tiempo determinado</w:t>
      </w:r>
      <w:r>
        <w:rPr>
          <w:rFonts w:ascii="Arial" w:hAnsi="Arial" w:cs="Arial"/>
          <w:sz w:val="20"/>
          <w:szCs w:val="20"/>
        </w:rPr>
        <w:t>.</w:t>
      </w:r>
      <w:r w:rsidRPr="000D6083">
        <w:rPr>
          <w:rFonts w:ascii="Arial" w:hAnsi="Arial" w:cs="Arial"/>
          <w:sz w:val="20"/>
          <w:szCs w:val="20"/>
        </w:rPr>
        <w:t xml:space="preserve"> </w:t>
      </w:r>
      <w:r>
        <w:rPr>
          <w:rFonts w:ascii="Arial" w:hAnsi="Arial" w:cs="Arial"/>
          <w:sz w:val="20"/>
          <w:szCs w:val="20"/>
        </w:rPr>
        <w:t>S</w:t>
      </w:r>
      <w:r w:rsidRPr="000D6083">
        <w:rPr>
          <w:rFonts w:ascii="Arial" w:hAnsi="Arial" w:cs="Arial"/>
          <w:sz w:val="20"/>
          <w:szCs w:val="20"/>
        </w:rPr>
        <w:t>uele ser alto, ya que cada página puede incorporar distintos objetos y la consulta a esa página generará tantos hits como objetos tenga</w:t>
      </w:r>
      <w:r>
        <w:rPr>
          <w:rFonts w:ascii="Arial" w:hAnsi="Arial" w:cs="Arial"/>
          <w:sz w:val="20"/>
          <w:szCs w:val="20"/>
        </w:rPr>
        <w:t>,</w:t>
      </w:r>
      <w:r w:rsidRPr="000D6083">
        <w:rPr>
          <w:rFonts w:ascii="Arial" w:hAnsi="Arial" w:cs="Arial"/>
          <w:sz w:val="20"/>
          <w:szCs w:val="20"/>
        </w:rPr>
        <w:t xml:space="preserve"> más uno que es el acceso a la propia página.</w:t>
      </w:r>
    </w:p>
    <w:p w:rsidR="002727BE" w:rsidRPr="000D6083" w:rsidRDefault="002727BE" w:rsidP="006F707B">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r w:rsidRPr="000D6083">
        <w:rPr>
          <w:rFonts w:ascii="Arial" w:hAnsi="Arial" w:cs="Arial"/>
          <w:sz w:val="20"/>
          <w:szCs w:val="20"/>
        </w:rPr>
        <w:t>Para analizar las estadísticas de acceso se puede comenzar con una visión global de los accesos a lo largo de los meses que presenta el caso.</w:t>
      </w:r>
    </w:p>
    <w:p w:rsidR="002727BE" w:rsidRPr="000D6083" w:rsidRDefault="002727BE" w:rsidP="007D5D83">
      <w:pPr>
        <w:autoSpaceDE w:val="0"/>
        <w:autoSpaceDN w:val="0"/>
        <w:adjustRightInd w:val="0"/>
        <w:jc w:val="both"/>
        <w:rPr>
          <w:rFonts w:ascii="Arial" w:hAnsi="Arial" w:cs="Arial"/>
          <w:sz w:val="20"/>
          <w:szCs w:val="20"/>
        </w:rPr>
      </w:pPr>
      <w:r>
        <w:rPr>
          <w:noProof/>
        </w:rPr>
        <w:pict>
          <v:shape id="_x0000_s1026" type="#_x0000_t75" style="position:absolute;left:0;text-align:left;margin-left:117pt;margin-top:10.65pt;width:189pt;height:164.35pt;z-index:251655168" wrapcoords="-86 0 -86 21501 21600 21501 21600 0 -86 0">
            <v:imagedata r:id="rId10" o:title=""/>
            <w10:wrap type="tight"/>
          </v:shape>
        </w:pict>
      </w: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6F707B">
      <w:pPr>
        <w:autoSpaceDE w:val="0"/>
        <w:autoSpaceDN w:val="0"/>
        <w:adjustRightInd w:val="0"/>
        <w:jc w:val="both"/>
        <w:rPr>
          <w:rFonts w:ascii="Arial" w:hAnsi="Arial" w:cs="Arial"/>
          <w:sz w:val="20"/>
          <w:szCs w:val="20"/>
        </w:rPr>
      </w:pPr>
    </w:p>
    <w:p w:rsidR="002727BE" w:rsidRPr="000D6083" w:rsidRDefault="002727BE" w:rsidP="00FE4F85">
      <w:pPr>
        <w:autoSpaceDE w:val="0"/>
        <w:autoSpaceDN w:val="0"/>
        <w:adjustRightInd w:val="0"/>
        <w:jc w:val="both"/>
        <w:rPr>
          <w:rFonts w:ascii="Arial" w:hAnsi="Arial" w:cs="Arial"/>
          <w:sz w:val="20"/>
          <w:szCs w:val="20"/>
        </w:rPr>
      </w:pPr>
    </w:p>
    <w:p w:rsidR="002727BE" w:rsidRPr="000D6083" w:rsidRDefault="002727BE" w:rsidP="007E0931">
      <w:pPr>
        <w:autoSpaceDE w:val="0"/>
        <w:autoSpaceDN w:val="0"/>
        <w:adjustRightInd w:val="0"/>
        <w:jc w:val="both"/>
        <w:rPr>
          <w:rFonts w:ascii="Arial" w:hAnsi="Arial" w:cs="Arial"/>
          <w:b/>
          <w:bCs/>
          <w:sz w:val="20"/>
          <w:szCs w:val="20"/>
        </w:rPr>
      </w:pPr>
    </w:p>
    <w:p w:rsidR="002727BE" w:rsidRPr="000D6083" w:rsidRDefault="002727BE" w:rsidP="007E0931">
      <w:pPr>
        <w:autoSpaceDE w:val="0"/>
        <w:autoSpaceDN w:val="0"/>
        <w:adjustRightInd w:val="0"/>
        <w:jc w:val="both"/>
        <w:rPr>
          <w:rFonts w:ascii="Arial" w:hAnsi="Arial" w:cs="Arial"/>
          <w:b/>
          <w:bCs/>
          <w:sz w:val="20"/>
          <w:szCs w:val="20"/>
        </w:rPr>
      </w:pPr>
    </w:p>
    <w:p w:rsidR="002727BE" w:rsidRPr="000D6083" w:rsidRDefault="002727BE" w:rsidP="007E0931">
      <w:pPr>
        <w:autoSpaceDE w:val="0"/>
        <w:autoSpaceDN w:val="0"/>
        <w:adjustRightInd w:val="0"/>
        <w:jc w:val="both"/>
        <w:rPr>
          <w:rFonts w:ascii="Arial" w:hAnsi="Arial" w:cs="Arial"/>
          <w:b/>
          <w:bCs/>
          <w:sz w:val="20"/>
          <w:szCs w:val="20"/>
        </w:rPr>
      </w:pPr>
    </w:p>
    <w:p w:rsidR="002727BE" w:rsidRPr="000D6083" w:rsidRDefault="002727BE" w:rsidP="007E0931">
      <w:pPr>
        <w:autoSpaceDE w:val="0"/>
        <w:autoSpaceDN w:val="0"/>
        <w:adjustRightInd w:val="0"/>
        <w:jc w:val="both"/>
        <w:rPr>
          <w:rFonts w:ascii="Arial" w:hAnsi="Arial" w:cs="Arial"/>
          <w:b/>
          <w:bCs/>
          <w:sz w:val="20"/>
          <w:szCs w:val="20"/>
        </w:rPr>
      </w:pPr>
    </w:p>
    <w:p w:rsidR="002727BE" w:rsidRPr="000D6083" w:rsidRDefault="002727BE" w:rsidP="007E0931">
      <w:pPr>
        <w:autoSpaceDE w:val="0"/>
        <w:autoSpaceDN w:val="0"/>
        <w:adjustRightInd w:val="0"/>
        <w:jc w:val="both"/>
        <w:rPr>
          <w:rFonts w:ascii="Arial" w:hAnsi="Arial" w:cs="Arial"/>
          <w:b/>
          <w:bCs/>
          <w:sz w:val="20"/>
          <w:szCs w:val="20"/>
        </w:rPr>
      </w:pPr>
    </w:p>
    <w:p w:rsidR="002727BE" w:rsidRPr="000D6083" w:rsidRDefault="002727BE" w:rsidP="007E0931">
      <w:pPr>
        <w:autoSpaceDE w:val="0"/>
        <w:autoSpaceDN w:val="0"/>
        <w:adjustRightInd w:val="0"/>
        <w:jc w:val="both"/>
        <w:rPr>
          <w:rFonts w:ascii="Arial" w:hAnsi="Arial" w:cs="Arial"/>
          <w:b/>
          <w:bCs/>
          <w:sz w:val="20"/>
          <w:szCs w:val="20"/>
        </w:rPr>
      </w:pPr>
    </w:p>
    <w:p w:rsidR="002727BE" w:rsidRPr="000D6083" w:rsidRDefault="002727BE" w:rsidP="007E0931">
      <w:pPr>
        <w:autoSpaceDE w:val="0"/>
        <w:autoSpaceDN w:val="0"/>
        <w:adjustRightInd w:val="0"/>
        <w:jc w:val="both"/>
        <w:rPr>
          <w:rFonts w:ascii="Arial" w:hAnsi="Arial" w:cs="Arial"/>
          <w:b/>
          <w:bCs/>
          <w:sz w:val="20"/>
          <w:szCs w:val="20"/>
        </w:rPr>
      </w:pPr>
    </w:p>
    <w:p w:rsidR="002727BE" w:rsidRPr="000D6083" w:rsidRDefault="002727BE" w:rsidP="007E0931">
      <w:pPr>
        <w:autoSpaceDE w:val="0"/>
        <w:autoSpaceDN w:val="0"/>
        <w:adjustRightInd w:val="0"/>
        <w:jc w:val="both"/>
        <w:rPr>
          <w:rFonts w:ascii="Arial" w:hAnsi="Arial" w:cs="Arial"/>
          <w:b/>
          <w:bCs/>
          <w:sz w:val="20"/>
          <w:szCs w:val="20"/>
        </w:rPr>
      </w:pPr>
    </w:p>
    <w:p w:rsidR="002727BE" w:rsidRPr="000D6083" w:rsidRDefault="002727BE" w:rsidP="007E0931">
      <w:pPr>
        <w:autoSpaceDE w:val="0"/>
        <w:autoSpaceDN w:val="0"/>
        <w:adjustRightInd w:val="0"/>
        <w:jc w:val="both"/>
        <w:rPr>
          <w:rFonts w:ascii="Arial" w:hAnsi="Arial" w:cs="Arial"/>
          <w:b/>
          <w:bCs/>
          <w:sz w:val="20"/>
          <w:szCs w:val="20"/>
        </w:rPr>
      </w:pPr>
    </w:p>
    <w:p w:rsidR="002727BE" w:rsidRPr="000D6083" w:rsidRDefault="002727BE" w:rsidP="007E0931">
      <w:pPr>
        <w:autoSpaceDE w:val="0"/>
        <w:autoSpaceDN w:val="0"/>
        <w:adjustRightInd w:val="0"/>
        <w:jc w:val="both"/>
        <w:rPr>
          <w:rFonts w:ascii="Arial" w:hAnsi="Arial" w:cs="Arial"/>
          <w:b/>
          <w:bCs/>
          <w:sz w:val="20"/>
          <w:szCs w:val="20"/>
        </w:rPr>
      </w:pPr>
    </w:p>
    <w:p w:rsidR="002727BE" w:rsidRPr="000D6083" w:rsidRDefault="002727BE" w:rsidP="007E0931">
      <w:pPr>
        <w:autoSpaceDE w:val="0"/>
        <w:autoSpaceDN w:val="0"/>
        <w:adjustRightInd w:val="0"/>
        <w:jc w:val="both"/>
        <w:rPr>
          <w:rFonts w:ascii="Arial" w:hAnsi="Arial" w:cs="Arial"/>
          <w:b/>
          <w:bCs/>
          <w:sz w:val="20"/>
          <w:szCs w:val="20"/>
        </w:rPr>
      </w:pPr>
    </w:p>
    <w:p w:rsidR="002727BE" w:rsidRPr="000D6083" w:rsidRDefault="002727BE" w:rsidP="007D5D83">
      <w:pPr>
        <w:autoSpaceDE w:val="0"/>
        <w:autoSpaceDN w:val="0"/>
        <w:adjustRightInd w:val="0"/>
        <w:jc w:val="both"/>
        <w:rPr>
          <w:rFonts w:ascii="Arial" w:hAnsi="Arial" w:cs="Arial"/>
          <w:sz w:val="20"/>
          <w:szCs w:val="20"/>
        </w:rPr>
      </w:pPr>
      <w:r w:rsidRPr="000D6083">
        <w:rPr>
          <w:rFonts w:ascii="Arial" w:hAnsi="Arial" w:cs="Arial"/>
          <w:sz w:val="20"/>
          <w:szCs w:val="20"/>
        </w:rPr>
        <w:t>El número de visitantes únicos creció en el mes de diciembre, cayó en el mes de enero, y se recuper</w:t>
      </w:r>
      <w:r>
        <w:rPr>
          <w:rFonts w:ascii="Arial" w:hAnsi="Arial" w:cs="Arial"/>
          <w:sz w:val="20"/>
          <w:szCs w:val="20"/>
        </w:rPr>
        <w:t>ó</w:t>
      </w:r>
      <w:r w:rsidRPr="000D6083">
        <w:rPr>
          <w:rFonts w:ascii="Arial" w:hAnsi="Arial" w:cs="Arial"/>
          <w:sz w:val="20"/>
          <w:szCs w:val="20"/>
        </w:rPr>
        <w:t xml:space="preserve"> en el mes de febrero. La evolución posterior ha sido de continu</w:t>
      </w:r>
      <w:r>
        <w:rPr>
          <w:rFonts w:ascii="Arial" w:hAnsi="Arial" w:cs="Arial"/>
          <w:sz w:val="20"/>
          <w:szCs w:val="20"/>
        </w:rPr>
        <w:t>a</w:t>
      </w:r>
      <w:r w:rsidRPr="000D6083">
        <w:rPr>
          <w:rFonts w:ascii="Arial" w:hAnsi="Arial" w:cs="Arial"/>
          <w:sz w:val="20"/>
          <w:szCs w:val="20"/>
        </w:rPr>
        <w:t xml:space="preserve"> </w:t>
      </w:r>
      <w:r>
        <w:rPr>
          <w:rFonts w:ascii="Arial" w:hAnsi="Arial" w:cs="Arial"/>
          <w:sz w:val="20"/>
          <w:szCs w:val="20"/>
        </w:rPr>
        <w:t>disminución,</w:t>
      </w:r>
      <w:r w:rsidRPr="000D6083">
        <w:rPr>
          <w:rFonts w:ascii="Arial" w:hAnsi="Arial" w:cs="Arial"/>
          <w:sz w:val="20"/>
          <w:szCs w:val="20"/>
        </w:rPr>
        <w:t xml:space="preserve"> aunque </w:t>
      </w:r>
      <w:r>
        <w:rPr>
          <w:rFonts w:ascii="Arial" w:hAnsi="Arial" w:cs="Arial"/>
          <w:sz w:val="20"/>
          <w:szCs w:val="20"/>
        </w:rPr>
        <w:t xml:space="preserve">la cifra </w:t>
      </w:r>
      <w:r w:rsidRPr="000D6083">
        <w:rPr>
          <w:rFonts w:ascii="Arial" w:hAnsi="Arial" w:cs="Arial"/>
          <w:sz w:val="20"/>
          <w:szCs w:val="20"/>
        </w:rPr>
        <w:t xml:space="preserve">se encuentra por encima </w:t>
      </w:r>
      <w:r>
        <w:rPr>
          <w:rFonts w:ascii="Arial" w:hAnsi="Arial" w:cs="Arial"/>
          <w:sz w:val="20"/>
          <w:szCs w:val="20"/>
        </w:rPr>
        <w:t xml:space="preserve">de la </w:t>
      </w:r>
      <w:r w:rsidRPr="000D6083">
        <w:rPr>
          <w:rFonts w:ascii="Arial" w:hAnsi="Arial" w:cs="Arial"/>
          <w:sz w:val="20"/>
          <w:szCs w:val="20"/>
        </w:rPr>
        <w:t>del mes inicial</w:t>
      </w:r>
      <w:r>
        <w:rPr>
          <w:rFonts w:ascii="Arial" w:hAnsi="Arial" w:cs="Arial"/>
          <w:sz w:val="20"/>
          <w:szCs w:val="20"/>
        </w:rPr>
        <w:t>,</w:t>
      </w:r>
      <w:r w:rsidRPr="000D6083">
        <w:rPr>
          <w:rFonts w:ascii="Arial" w:hAnsi="Arial" w:cs="Arial"/>
          <w:sz w:val="20"/>
          <w:szCs w:val="20"/>
        </w:rPr>
        <w:t xml:space="preserve"> casi doblándola. Se puede plantear qu</w:t>
      </w:r>
      <w:r>
        <w:rPr>
          <w:rFonts w:ascii="Arial" w:hAnsi="Arial" w:cs="Arial"/>
          <w:sz w:val="20"/>
          <w:szCs w:val="20"/>
        </w:rPr>
        <w:t>é</w:t>
      </w:r>
      <w:r w:rsidRPr="000D6083">
        <w:rPr>
          <w:rFonts w:ascii="Arial" w:hAnsi="Arial" w:cs="Arial"/>
          <w:sz w:val="20"/>
          <w:szCs w:val="20"/>
        </w:rPr>
        <w:t xml:space="preserve"> puede explicar esta evolución.</w:t>
      </w: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r>
        <w:rPr>
          <w:noProof/>
        </w:rPr>
        <w:pict>
          <v:shapetype id="_x0000_t202" coordsize="21600,21600" o:spt="202" path="m,l,21600r21600,l21600,xe">
            <v:stroke joinstyle="miter"/>
            <v:path gradientshapeok="t" o:connecttype="rect"/>
          </v:shapetype>
          <v:shape id="_x0000_s1027" type="#_x0000_t202" style="position:absolute;left:0;text-align:left;margin-left:0;margin-top:0;width:261pt;height:198pt;z-index:251658240;mso-wrap-style:none;mso-position-horizontal:center" filled="f" stroked="f">
            <v:textbox style="mso-fit-shape-to-text:t">
              <w:txbxContent>
                <w:p w:rsidR="002727BE" w:rsidRPr="00AD4CE9" w:rsidRDefault="002727BE">
                  <w:r w:rsidRPr="00AD4CE9">
                    <w:pict>
                      <v:shape id="_x0000_i1028" type="#_x0000_t75" style="width:224.25pt;height:197.25pt">
                        <v:imagedata r:id="rId11" o:title=""/>
                      </v:shape>
                    </w:pict>
                  </w:r>
                </w:p>
              </w:txbxContent>
            </v:textbox>
          </v:shape>
        </w:pict>
      </w: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Default="002727BE" w:rsidP="007D5D83">
      <w:pPr>
        <w:autoSpaceDE w:val="0"/>
        <w:autoSpaceDN w:val="0"/>
        <w:adjustRightInd w:val="0"/>
        <w:jc w:val="both"/>
        <w:rPr>
          <w:rFonts w:ascii="Arial" w:hAnsi="Arial" w:cs="Arial"/>
          <w:sz w:val="20"/>
          <w:szCs w:val="20"/>
        </w:rPr>
      </w:pPr>
    </w:p>
    <w:p w:rsidR="002727BE" w:rsidRDefault="002727BE" w:rsidP="007D5D83">
      <w:pPr>
        <w:autoSpaceDE w:val="0"/>
        <w:autoSpaceDN w:val="0"/>
        <w:adjustRightInd w:val="0"/>
        <w:jc w:val="both"/>
        <w:rPr>
          <w:rFonts w:ascii="Arial" w:hAnsi="Arial" w:cs="Arial"/>
          <w:sz w:val="20"/>
          <w:szCs w:val="20"/>
        </w:rPr>
      </w:pPr>
    </w:p>
    <w:p w:rsidR="002727BE" w:rsidRDefault="002727BE" w:rsidP="007D5D83">
      <w:pPr>
        <w:autoSpaceDE w:val="0"/>
        <w:autoSpaceDN w:val="0"/>
        <w:adjustRightInd w:val="0"/>
        <w:jc w:val="both"/>
        <w:rPr>
          <w:rFonts w:ascii="Arial" w:hAnsi="Arial" w:cs="Arial"/>
          <w:sz w:val="20"/>
          <w:szCs w:val="20"/>
        </w:rPr>
      </w:pPr>
    </w:p>
    <w:p w:rsidR="002727BE" w:rsidRDefault="002727BE" w:rsidP="007D5D83">
      <w:pPr>
        <w:autoSpaceDE w:val="0"/>
        <w:autoSpaceDN w:val="0"/>
        <w:adjustRightInd w:val="0"/>
        <w:jc w:val="both"/>
        <w:rPr>
          <w:rFonts w:ascii="Arial" w:hAnsi="Arial" w:cs="Arial"/>
          <w:sz w:val="20"/>
          <w:szCs w:val="20"/>
        </w:rPr>
      </w:pPr>
    </w:p>
    <w:p w:rsidR="002727BE" w:rsidRDefault="002727BE" w:rsidP="007D5D83">
      <w:pPr>
        <w:autoSpaceDE w:val="0"/>
        <w:autoSpaceDN w:val="0"/>
        <w:adjustRightInd w:val="0"/>
        <w:jc w:val="both"/>
        <w:rPr>
          <w:rFonts w:ascii="Arial" w:hAnsi="Arial" w:cs="Arial"/>
          <w:sz w:val="20"/>
          <w:szCs w:val="20"/>
        </w:rPr>
      </w:pPr>
    </w:p>
    <w:p w:rsidR="002727BE" w:rsidRDefault="002727BE" w:rsidP="007D5D83">
      <w:pPr>
        <w:autoSpaceDE w:val="0"/>
        <w:autoSpaceDN w:val="0"/>
        <w:adjustRightInd w:val="0"/>
        <w:jc w:val="both"/>
        <w:rPr>
          <w:rFonts w:ascii="Arial" w:hAnsi="Arial" w:cs="Arial"/>
          <w:sz w:val="20"/>
          <w:szCs w:val="20"/>
        </w:rPr>
      </w:pPr>
    </w:p>
    <w:p w:rsidR="002727BE" w:rsidRDefault="002727BE" w:rsidP="007D5D83">
      <w:pPr>
        <w:autoSpaceDE w:val="0"/>
        <w:autoSpaceDN w:val="0"/>
        <w:adjustRightInd w:val="0"/>
        <w:jc w:val="both"/>
        <w:rPr>
          <w:rFonts w:ascii="Arial" w:hAnsi="Arial" w:cs="Arial"/>
          <w:sz w:val="20"/>
          <w:szCs w:val="20"/>
        </w:rPr>
      </w:pPr>
    </w:p>
    <w:p w:rsidR="002727BE"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3453B5">
      <w:pPr>
        <w:autoSpaceDE w:val="0"/>
        <w:autoSpaceDN w:val="0"/>
        <w:adjustRightInd w:val="0"/>
        <w:jc w:val="both"/>
        <w:rPr>
          <w:rFonts w:ascii="Arial" w:hAnsi="Arial" w:cs="Arial"/>
          <w:sz w:val="20"/>
          <w:szCs w:val="20"/>
        </w:rPr>
      </w:pPr>
      <w:r w:rsidRPr="000D6083">
        <w:rPr>
          <w:rFonts w:ascii="Arial" w:hAnsi="Arial" w:cs="Arial"/>
          <w:sz w:val="20"/>
          <w:szCs w:val="20"/>
        </w:rPr>
        <w:t>La evolución del número de visitas por día es muy similar a la de los visitantes únicos. Se puede explicar</w:t>
      </w:r>
      <w:r>
        <w:rPr>
          <w:rFonts w:ascii="Arial" w:hAnsi="Arial" w:cs="Arial"/>
          <w:sz w:val="20"/>
          <w:szCs w:val="20"/>
        </w:rPr>
        <w:t>,</w:t>
      </w:r>
      <w:r w:rsidRPr="000D6083">
        <w:rPr>
          <w:rFonts w:ascii="Arial" w:hAnsi="Arial" w:cs="Arial"/>
          <w:sz w:val="20"/>
          <w:szCs w:val="20"/>
        </w:rPr>
        <w:t xml:space="preserve"> ya que el número de visitas por usuario único</w:t>
      </w:r>
      <w:r>
        <w:rPr>
          <w:rFonts w:ascii="Arial" w:hAnsi="Arial" w:cs="Arial"/>
          <w:sz w:val="20"/>
          <w:szCs w:val="20"/>
        </w:rPr>
        <w:t xml:space="preserve"> (</w:t>
      </w:r>
      <w:r w:rsidRPr="000D6083">
        <w:rPr>
          <w:rFonts w:ascii="Arial" w:hAnsi="Arial" w:cs="Arial"/>
          <w:sz w:val="20"/>
          <w:szCs w:val="20"/>
        </w:rPr>
        <w:t>1,61</w:t>
      </w:r>
      <w:r>
        <w:rPr>
          <w:rFonts w:ascii="Arial" w:hAnsi="Arial" w:cs="Arial"/>
          <w:sz w:val="20"/>
          <w:szCs w:val="20"/>
        </w:rPr>
        <w:t>)</w:t>
      </w:r>
      <w:r w:rsidRPr="000D6083">
        <w:rPr>
          <w:rFonts w:ascii="Arial" w:hAnsi="Arial" w:cs="Arial"/>
          <w:sz w:val="20"/>
          <w:szCs w:val="20"/>
        </w:rPr>
        <w:t xml:space="preserve"> sigue la misma evolución</w:t>
      </w:r>
      <w:r>
        <w:rPr>
          <w:rFonts w:ascii="Arial" w:hAnsi="Arial" w:cs="Arial"/>
          <w:sz w:val="20"/>
          <w:szCs w:val="20"/>
        </w:rPr>
        <w:t>,</w:t>
      </w:r>
      <w:r w:rsidRPr="000D6083">
        <w:rPr>
          <w:rFonts w:ascii="Arial" w:hAnsi="Arial" w:cs="Arial"/>
          <w:sz w:val="20"/>
          <w:szCs w:val="20"/>
        </w:rPr>
        <w:t xml:space="preserve"> como se muestra en la tabla a continuación:</w:t>
      </w:r>
    </w:p>
    <w:p w:rsidR="002727BE" w:rsidRPr="000D6083" w:rsidRDefault="002727BE" w:rsidP="003453B5">
      <w:pPr>
        <w:autoSpaceDE w:val="0"/>
        <w:autoSpaceDN w:val="0"/>
        <w:adjustRightInd w:val="0"/>
        <w:jc w:val="both"/>
        <w:rPr>
          <w:rFonts w:ascii="Arial" w:hAnsi="Arial" w:cs="Arial"/>
          <w:sz w:val="20"/>
          <w:szCs w:val="20"/>
        </w:rPr>
      </w:pPr>
    </w:p>
    <w:p w:rsidR="002727BE" w:rsidRPr="000D6083" w:rsidRDefault="002727BE" w:rsidP="003453B5">
      <w:pPr>
        <w:autoSpaceDE w:val="0"/>
        <w:autoSpaceDN w:val="0"/>
        <w:adjustRightInd w:val="0"/>
        <w:jc w:val="both"/>
        <w:rPr>
          <w:rFonts w:ascii="Arial" w:hAnsi="Arial" w:cs="Arial"/>
          <w:sz w:val="20"/>
          <w:szCs w:val="20"/>
        </w:rPr>
      </w:pPr>
      <w:r w:rsidRPr="000D6083">
        <w:rPr>
          <w:rFonts w:ascii="Arial" w:hAnsi="Arial" w:cs="Arial"/>
          <w:sz w:val="20"/>
          <w:szCs w:val="20"/>
        </w:rPr>
        <w:t xml:space="preserve"> </w:t>
      </w:r>
      <w:r>
        <w:rPr>
          <w:noProof/>
        </w:rPr>
      </w:r>
      <w:r w:rsidRPr="007D5FD2">
        <w:rPr>
          <w:rFonts w:ascii="Arial" w:hAnsi="Arial" w:cs="Arial"/>
          <w:sz w:val="20"/>
          <w:szCs w:val="20"/>
        </w:rPr>
        <w:pict>
          <v:group id="_x0000_s1028" editas="canvas" style="width:388.1pt;height:127.55pt;mso-position-horizontal-relative:char;mso-position-vertical-relative:line" coordsize="7762,2551">
            <o:lock v:ext="edit" aspectratio="t"/>
            <v:shape id="_x0000_s1029" type="#_x0000_t75" style="position:absolute;width:7762;height:2551" o:preferrelative="f">
              <v:fill o:detectmouseclick="t"/>
              <v:path o:extrusionok="t" o:connecttype="none"/>
              <o:lock v:ext="edit" text="t"/>
            </v:shape>
            <v:rect id="_x0000_s1030" style="position:absolute;left:547;top:172;width:265;height:292;mso-wrap-style:none" filled="f" stroked="f">
              <v:textbox style="mso-fit-shape-to-text:t" inset="0,0,0,0">
                <w:txbxContent>
                  <w:p w:rsidR="002727BE" w:rsidRDefault="002727BE">
                    <w:r>
                      <w:rPr>
                        <w:rFonts w:ascii="Verdana" w:hAnsi="Verdana" w:cs="Verdana"/>
                        <w:b/>
                        <w:bCs/>
                        <w:color w:val="000000"/>
                        <w:sz w:val="12"/>
                        <w:szCs w:val="12"/>
                        <w:lang w:val="en-US"/>
                      </w:rPr>
                      <w:t>Mes</w:t>
                    </w:r>
                  </w:p>
                </w:txbxContent>
              </v:textbox>
            </v:rect>
            <v:rect id="_x0000_s1031" style="position:absolute;left:1647;top:7;width:741;height:292;mso-wrap-style:none" filled="f" stroked="f">
              <v:textbox style="mso-fit-shape-to-text:t" inset="0,0,0,0">
                <w:txbxContent>
                  <w:p w:rsidR="002727BE" w:rsidRDefault="002727BE">
                    <w:r>
                      <w:rPr>
                        <w:rFonts w:ascii="Verdana" w:hAnsi="Verdana" w:cs="Verdana"/>
                        <w:b/>
                        <w:bCs/>
                        <w:color w:val="000000"/>
                        <w:sz w:val="12"/>
                        <w:szCs w:val="12"/>
                        <w:lang w:val="en-US"/>
                      </w:rPr>
                      <w:t xml:space="preserve">Número de </w:t>
                    </w:r>
                  </w:p>
                </w:txbxContent>
              </v:textbox>
            </v:rect>
            <v:rect id="_x0000_s1032" style="position:absolute;left:1708;top:173;width:658;height:292;mso-wrap-style:none" filled="f" stroked="f">
              <v:textbox style="mso-fit-shape-to-text:t" inset="0,0,0,0">
                <w:txbxContent>
                  <w:p w:rsidR="002727BE" w:rsidRDefault="002727BE">
                    <w:r>
                      <w:rPr>
                        <w:rFonts w:ascii="Verdana" w:hAnsi="Verdana" w:cs="Verdana"/>
                        <w:b/>
                        <w:bCs/>
                        <w:color w:val="000000"/>
                        <w:sz w:val="12"/>
                        <w:szCs w:val="12"/>
                        <w:lang w:val="en-US"/>
                      </w:rPr>
                      <w:t>visitantes</w:t>
                    </w:r>
                  </w:p>
                </w:txbxContent>
              </v:textbox>
            </v:rect>
            <v:rect id="_x0000_s1033" style="position:absolute;left:1758;top:338;width:437;height:292;mso-wrap-style:none" filled="f" stroked="f">
              <v:textbox style="mso-fit-shape-to-text:t" inset="0,0,0,0">
                <w:txbxContent>
                  <w:p w:rsidR="002727BE" w:rsidRDefault="002727BE">
                    <w:r>
                      <w:rPr>
                        <w:rFonts w:ascii="Verdana" w:hAnsi="Verdana" w:cs="Verdana"/>
                        <w:b/>
                        <w:bCs/>
                        <w:color w:val="000000"/>
                        <w:sz w:val="12"/>
                        <w:szCs w:val="12"/>
                        <w:lang w:val="en-US"/>
                      </w:rPr>
                      <w:t>únicos</w:t>
                    </w:r>
                  </w:p>
                </w:txbxContent>
              </v:textbox>
            </v:rect>
            <v:rect id="_x0000_s1034" style="position:absolute;left:2642;top:90;width:741;height:292;mso-wrap-style:none" filled="f" stroked="f">
              <v:textbox style="mso-fit-shape-to-text:t" inset="0,0,0,0">
                <w:txbxContent>
                  <w:p w:rsidR="002727BE" w:rsidRDefault="002727BE">
                    <w:r>
                      <w:rPr>
                        <w:rFonts w:ascii="Verdana" w:hAnsi="Verdana" w:cs="Verdana"/>
                        <w:b/>
                        <w:bCs/>
                        <w:color w:val="000000"/>
                        <w:sz w:val="12"/>
                        <w:szCs w:val="12"/>
                        <w:lang w:val="en-US"/>
                      </w:rPr>
                      <w:t>Número de</w:t>
                    </w:r>
                  </w:p>
                </w:txbxContent>
              </v:textbox>
            </v:rect>
            <v:rect id="_x0000_s1035" style="position:absolute;left:2826;top:255;width:438;height:292;mso-wrap-style:none" filled="f" stroked="f">
              <v:textbox style="mso-fit-shape-to-text:t" inset="0,0,0,0">
                <w:txbxContent>
                  <w:p w:rsidR="002727BE" w:rsidRDefault="002727BE">
                    <w:r>
                      <w:rPr>
                        <w:rFonts w:ascii="Verdana" w:hAnsi="Verdana" w:cs="Verdana"/>
                        <w:b/>
                        <w:bCs/>
                        <w:color w:val="000000"/>
                        <w:sz w:val="12"/>
                        <w:szCs w:val="12"/>
                        <w:lang w:val="en-US"/>
                      </w:rPr>
                      <w:t>visitas</w:t>
                    </w:r>
                  </w:p>
                </w:txbxContent>
              </v:textbox>
            </v:rect>
            <v:rect id="_x0000_s1036" style="position:absolute;left:3636;top:90;width:741;height:292;mso-wrap-style:none" filled="f" stroked="f">
              <v:textbox style="mso-fit-shape-to-text:t" inset="0,0,0,0">
                <w:txbxContent>
                  <w:p w:rsidR="002727BE" w:rsidRDefault="002727BE">
                    <w:r>
                      <w:rPr>
                        <w:rFonts w:ascii="Verdana" w:hAnsi="Verdana" w:cs="Verdana"/>
                        <w:b/>
                        <w:bCs/>
                        <w:color w:val="000000"/>
                        <w:sz w:val="12"/>
                        <w:szCs w:val="12"/>
                        <w:lang w:val="en-US"/>
                      </w:rPr>
                      <w:t>Número de</w:t>
                    </w:r>
                  </w:p>
                </w:txbxContent>
              </v:textbox>
            </v:rect>
            <v:rect id="_x0000_s1037" style="position:absolute;left:3798;top:255;width:526;height:292;mso-wrap-style:none" filled="f" stroked="f">
              <v:textbox style="mso-fit-shape-to-text:t" inset="0,0,0,0">
                <w:txbxContent>
                  <w:p w:rsidR="002727BE" w:rsidRDefault="002727BE">
                    <w:r>
                      <w:rPr>
                        <w:rFonts w:ascii="Verdana" w:hAnsi="Verdana" w:cs="Verdana"/>
                        <w:b/>
                        <w:bCs/>
                        <w:color w:val="000000"/>
                        <w:sz w:val="12"/>
                        <w:szCs w:val="12"/>
                        <w:lang w:val="en-US"/>
                      </w:rPr>
                      <w:t>páginas</w:t>
                    </w:r>
                  </w:p>
                </w:txbxContent>
              </v:textbox>
            </v:rect>
            <v:rect id="_x0000_s1038" style="position:absolute;left:4631;top:90;width:741;height:292;mso-wrap-style:none" filled="f" stroked="f">
              <v:textbox style="mso-fit-shape-to-text:t" inset="0,0,0,0">
                <w:txbxContent>
                  <w:p w:rsidR="002727BE" w:rsidRDefault="002727BE">
                    <w:r>
                      <w:rPr>
                        <w:rFonts w:ascii="Verdana" w:hAnsi="Verdana" w:cs="Verdana"/>
                        <w:b/>
                        <w:bCs/>
                        <w:color w:val="000000"/>
                        <w:sz w:val="12"/>
                        <w:szCs w:val="12"/>
                        <w:lang w:val="en-US"/>
                      </w:rPr>
                      <w:t>Número de</w:t>
                    </w:r>
                  </w:p>
                </w:txbxContent>
              </v:textbox>
            </v:rect>
            <v:rect id="_x0000_s1039" style="position:absolute;left:4869;top:255;width:253;height:292;mso-wrap-style:none" filled="f" stroked="f">
              <v:textbox style="mso-fit-shape-to-text:t" inset="0,0,0,0">
                <w:txbxContent>
                  <w:p w:rsidR="002727BE" w:rsidRPr="007D5FD2" w:rsidRDefault="002727BE">
                    <w:pPr>
                      <w:rPr>
                        <w:i/>
                      </w:rPr>
                    </w:pPr>
                    <w:r w:rsidRPr="007D5FD2">
                      <w:rPr>
                        <w:rFonts w:ascii="Verdana" w:hAnsi="Verdana" w:cs="Verdana"/>
                        <w:b/>
                        <w:bCs/>
                        <w:i/>
                        <w:color w:val="000000"/>
                        <w:sz w:val="12"/>
                        <w:szCs w:val="12"/>
                        <w:lang w:val="en-US"/>
                      </w:rPr>
                      <w:t>hits</w:t>
                    </w:r>
                  </w:p>
                </w:txbxContent>
              </v:textbox>
            </v:rect>
            <v:rect id="_x0000_s1040" style="position:absolute;left:5529;top:90;width:534;height:292;mso-wrap-style:none" filled="f" stroked="f">
              <v:textbox style="mso-fit-shape-to-text:t" inset="0,0,0,0">
                <w:txbxContent>
                  <w:p w:rsidR="002727BE" w:rsidRDefault="002727BE">
                    <w:r>
                      <w:rPr>
                        <w:rFonts w:ascii="Verdana" w:hAnsi="Verdana" w:cs="Verdana"/>
                        <w:b/>
                        <w:bCs/>
                        <w:color w:val="000000"/>
                        <w:sz w:val="12"/>
                        <w:szCs w:val="12"/>
                        <w:lang w:val="en-US"/>
                      </w:rPr>
                      <w:t>Visitas/</w:t>
                    </w:r>
                  </w:p>
                </w:txbxContent>
              </v:textbox>
            </v:rect>
            <v:rect id="_x0000_s1041" style="position:absolute;left:5666;top:255;width:586;height:292;mso-wrap-style:none" filled="f" stroked="f">
              <v:textbox style="mso-fit-shape-to-text:t" inset="0,0,0,0">
                <w:txbxContent>
                  <w:p w:rsidR="002727BE" w:rsidRDefault="002727BE">
                    <w:r>
                      <w:rPr>
                        <w:rFonts w:ascii="Verdana" w:hAnsi="Verdana" w:cs="Verdana"/>
                        <w:b/>
                        <w:bCs/>
                        <w:color w:val="000000"/>
                        <w:sz w:val="12"/>
                        <w:szCs w:val="12"/>
                        <w:lang w:val="en-US"/>
                      </w:rPr>
                      <w:t>visitante</w:t>
                    </w:r>
                  </w:p>
                </w:txbxContent>
              </v:textbox>
            </v:rect>
            <v:rect id="_x0000_s1042" style="position:absolute;left:6209;top:90;width:613;height:292;mso-wrap-style:none" filled="f" stroked="f">
              <v:textbox style="mso-fit-shape-to-text:t" inset="0,0,0,0">
                <w:txbxContent>
                  <w:p w:rsidR="002727BE" w:rsidRDefault="002727BE">
                    <w:r>
                      <w:rPr>
                        <w:rFonts w:ascii="Verdana" w:hAnsi="Verdana" w:cs="Verdana"/>
                        <w:b/>
                        <w:bCs/>
                        <w:color w:val="000000"/>
                        <w:sz w:val="12"/>
                        <w:szCs w:val="12"/>
                        <w:lang w:val="en-US"/>
                      </w:rPr>
                      <w:t>Páginas/</w:t>
                    </w:r>
                  </w:p>
                </w:txbxContent>
              </v:textbox>
            </v:rect>
            <v:rect id="_x0000_s1043" style="position:absolute;left:6436;top:255;width:586;height:292;mso-wrap-style:none" filled="f" stroked="f">
              <v:textbox style="mso-fit-shape-to-text:t" inset="0,0,0,0">
                <w:txbxContent>
                  <w:p w:rsidR="002727BE" w:rsidRDefault="002727BE">
                    <w:r>
                      <w:rPr>
                        <w:rFonts w:ascii="Verdana" w:hAnsi="Verdana" w:cs="Verdana"/>
                        <w:b/>
                        <w:bCs/>
                        <w:color w:val="000000"/>
                        <w:sz w:val="12"/>
                        <w:szCs w:val="12"/>
                        <w:lang w:val="en-US"/>
                      </w:rPr>
                      <w:t>visitante</w:t>
                    </w:r>
                  </w:p>
                </w:txbxContent>
              </v:textbox>
            </v:rect>
            <v:rect id="_x0000_s1044" style="position:absolute;left:6923;top:90;width:717;height:292;mso-wrap-style:none" filled="f" stroked="f">
              <v:textbox style="mso-fit-shape-to-text:t" inset="0,0,0,0">
                <w:txbxContent>
                  <w:p w:rsidR="002727BE" w:rsidRDefault="002727BE">
                    <w:r>
                      <w:rPr>
                        <w:rFonts w:ascii="Verdana" w:hAnsi="Verdana" w:cs="Verdana"/>
                        <w:b/>
                        <w:bCs/>
                        <w:color w:val="000000"/>
                        <w:sz w:val="12"/>
                        <w:szCs w:val="12"/>
                        <w:lang w:val="en-US"/>
                      </w:rPr>
                      <w:t>Hits/visita</w:t>
                    </w:r>
                  </w:p>
                </w:txbxContent>
              </v:textbox>
            </v:rect>
            <v:rect id="_x0000_s1045" style="position:absolute;left:7195;top:255;width:109;height:276;mso-wrap-style:none" filled="f" stroked="f">
              <v:textbox style="mso-fit-shape-to-text:t" inset="0,0,0,0">
                <w:txbxContent>
                  <w:p w:rsidR="002727BE" w:rsidRDefault="002727BE"/>
                </w:txbxContent>
              </v:textbox>
            </v:rect>
            <v:rect id="_x0000_s1046" style="position:absolute;left:1040;top:513;width:441;height:292;mso-wrap-style:none" filled="f" stroked="f">
              <v:textbox style="mso-fit-shape-to-text:t" inset="0,0,0,0">
                <w:txbxContent>
                  <w:p w:rsidR="002727BE" w:rsidRDefault="002727BE">
                    <w:r>
                      <w:rPr>
                        <w:rFonts w:ascii="Verdana" w:hAnsi="Verdana" w:cs="Verdana"/>
                        <w:color w:val="000000"/>
                        <w:sz w:val="12"/>
                        <w:szCs w:val="12"/>
                        <w:lang w:val="en-US"/>
                      </w:rPr>
                      <w:t>Nov-10</w:t>
                    </w:r>
                  </w:p>
                </w:txbxContent>
              </v:textbox>
            </v:rect>
            <v:rect id="_x0000_s1047" style="position:absolute;left:2240;top:509;width:229;height:292;mso-wrap-style:none" filled="f" stroked="f">
              <v:textbox style="mso-fit-shape-to-text:t" inset="0,0,0,0">
                <w:txbxContent>
                  <w:p w:rsidR="002727BE" w:rsidRDefault="002727BE">
                    <w:r>
                      <w:rPr>
                        <w:rFonts w:ascii="Verdana" w:hAnsi="Verdana" w:cs="Verdana"/>
                        <w:color w:val="000000"/>
                        <w:sz w:val="12"/>
                        <w:szCs w:val="12"/>
                        <w:lang w:val="en-US"/>
                      </w:rPr>
                      <w:t>136</w:t>
                    </w:r>
                  </w:p>
                </w:txbxContent>
              </v:textbox>
            </v:rect>
            <v:rect id="_x0000_s1048" style="position:absolute;left:3234;top:509;width:229;height:292;mso-wrap-style:none" filled="f" stroked="f">
              <v:textbox style="mso-fit-shape-to-text:t" inset="0,0,0,0">
                <w:txbxContent>
                  <w:p w:rsidR="002727BE" w:rsidRDefault="002727BE">
                    <w:r>
                      <w:rPr>
                        <w:rFonts w:ascii="Verdana" w:hAnsi="Verdana" w:cs="Verdana"/>
                        <w:color w:val="000000"/>
                        <w:sz w:val="12"/>
                        <w:szCs w:val="12"/>
                        <w:lang w:val="en-US"/>
                      </w:rPr>
                      <w:t>242</w:t>
                    </w:r>
                  </w:p>
                </w:txbxContent>
              </v:textbox>
            </v:rect>
            <v:rect id="_x0000_s1049" style="position:absolute;left:4149;top:509;width:306;height:292;mso-wrap-style:none" filled="f" stroked="f">
              <v:textbox style="mso-fit-shape-to-text:t" inset="0,0,0,0">
                <w:txbxContent>
                  <w:p w:rsidR="002727BE" w:rsidRDefault="002727BE">
                    <w:r>
                      <w:rPr>
                        <w:rFonts w:ascii="Verdana" w:hAnsi="Verdana" w:cs="Verdana"/>
                        <w:color w:val="000000"/>
                        <w:sz w:val="12"/>
                        <w:szCs w:val="12"/>
                        <w:lang w:val="en-US"/>
                      </w:rPr>
                      <w:t>8643</w:t>
                    </w:r>
                  </w:p>
                </w:txbxContent>
              </v:textbox>
            </v:rect>
            <v:rect id="_x0000_s1050" style="position:absolute;left:5064;top:509;width:382;height:292;mso-wrap-style:none" filled="f" stroked="f">
              <v:textbox style="mso-fit-shape-to-text:t" inset="0,0,0,0">
                <w:txbxContent>
                  <w:p w:rsidR="002727BE" w:rsidRDefault="002727BE">
                    <w:r>
                      <w:rPr>
                        <w:rFonts w:ascii="Verdana" w:hAnsi="Verdana" w:cs="Verdana"/>
                        <w:color w:val="000000"/>
                        <w:sz w:val="12"/>
                        <w:szCs w:val="12"/>
                        <w:lang w:val="en-US"/>
                      </w:rPr>
                      <w:t>24882</w:t>
                    </w:r>
                  </w:p>
                </w:txbxContent>
              </v:textbox>
            </v:rect>
            <v:rect id="_x0000_s1051" style="position:absolute;left:5837;top:509;width:273;height:292;mso-wrap-style:none" filled="f" stroked="f">
              <v:textbox style="mso-fit-shape-to-text:t" inset="0,0,0,0">
                <w:txbxContent>
                  <w:p w:rsidR="002727BE" w:rsidRDefault="002727BE">
                    <w:r>
                      <w:rPr>
                        <w:rFonts w:ascii="Verdana" w:hAnsi="Verdana" w:cs="Verdana"/>
                        <w:color w:val="000000"/>
                        <w:sz w:val="12"/>
                        <w:szCs w:val="12"/>
                        <w:lang w:val="en-US"/>
                      </w:rPr>
                      <w:t>1,78</w:t>
                    </w:r>
                  </w:p>
                </w:txbxContent>
              </v:textbox>
            </v:rect>
            <v:rect id="_x0000_s1052" style="position:absolute;left:6491;top:509;width:349;height:292;mso-wrap-style:none" filled="f" stroked="f">
              <v:textbox style="mso-fit-shape-to-text:t" inset="0,0,0,0">
                <w:txbxContent>
                  <w:p w:rsidR="002727BE" w:rsidRDefault="002727BE">
                    <w:r>
                      <w:rPr>
                        <w:rFonts w:ascii="Verdana" w:hAnsi="Verdana" w:cs="Verdana"/>
                        <w:color w:val="000000"/>
                        <w:sz w:val="12"/>
                        <w:szCs w:val="12"/>
                        <w:lang w:val="en-US"/>
                      </w:rPr>
                      <w:t>35,71</w:t>
                    </w:r>
                  </w:p>
                </w:txbxContent>
              </v:textbox>
            </v:rect>
            <v:rect id="_x0000_s1053" style="position:absolute;left:7082;top:509;width:426;height:292;mso-wrap-style:none" filled="f" stroked="f">
              <v:textbox style="mso-fit-shape-to-text:t" inset="0,0,0,0">
                <w:txbxContent>
                  <w:p w:rsidR="002727BE" w:rsidRDefault="002727BE">
                    <w:r>
                      <w:rPr>
                        <w:rFonts w:ascii="Verdana" w:hAnsi="Verdana" w:cs="Verdana"/>
                        <w:color w:val="000000"/>
                        <w:sz w:val="12"/>
                        <w:szCs w:val="12"/>
                        <w:lang w:val="en-US"/>
                      </w:rPr>
                      <w:t>102,82</w:t>
                    </w:r>
                  </w:p>
                </w:txbxContent>
              </v:textbox>
            </v:rect>
            <v:rect id="_x0000_s1054" style="position:absolute;left:1093;top:708;width:395;height:292;mso-wrap-style:none" filled="f" stroked="f">
              <v:textbox style="mso-fit-shape-to-text:t" inset="0,0,0,0">
                <w:txbxContent>
                  <w:p w:rsidR="002727BE" w:rsidRDefault="002727BE">
                    <w:r>
                      <w:rPr>
                        <w:rFonts w:ascii="Verdana" w:hAnsi="Verdana" w:cs="Verdana"/>
                        <w:color w:val="000000"/>
                        <w:sz w:val="12"/>
                        <w:szCs w:val="12"/>
                        <w:lang w:val="en-US"/>
                      </w:rPr>
                      <w:t>Dic-10</w:t>
                    </w:r>
                  </w:p>
                </w:txbxContent>
              </v:textbox>
            </v:rect>
            <v:rect id="_x0000_s1055" style="position:absolute;left:2240;top:704;width:229;height:292;mso-wrap-style:none" filled="f" stroked="f">
              <v:textbox style="mso-fit-shape-to-text:t" inset="0,0,0,0">
                <w:txbxContent>
                  <w:p w:rsidR="002727BE" w:rsidRDefault="002727BE">
                    <w:r>
                      <w:rPr>
                        <w:rFonts w:ascii="Verdana" w:hAnsi="Verdana" w:cs="Verdana"/>
                        <w:color w:val="000000"/>
                        <w:sz w:val="12"/>
                        <w:szCs w:val="12"/>
                        <w:lang w:val="en-US"/>
                      </w:rPr>
                      <w:t>394</w:t>
                    </w:r>
                  </w:p>
                </w:txbxContent>
              </v:textbox>
            </v:rect>
            <v:rect id="_x0000_s1056" style="position:absolute;left:3234;top:704;width:229;height:292;mso-wrap-style:none" filled="f" stroked="f">
              <v:textbox style="mso-fit-shape-to-text:t" inset="0,0,0,0">
                <w:txbxContent>
                  <w:p w:rsidR="002727BE" w:rsidRDefault="002727BE">
                    <w:r>
                      <w:rPr>
                        <w:rFonts w:ascii="Verdana" w:hAnsi="Verdana" w:cs="Verdana"/>
                        <w:color w:val="000000"/>
                        <w:sz w:val="12"/>
                        <w:szCs w:val="12"/>
                        <w:lang w:val="en-US"/>
                      </w:rPr>
                      <w:t>563</w:t>
                    </w:r>
                  </w:p>
                </w:txbxContent>
              </v:textbox>
            </v:rect>
            <v:rect id="_x0000_s1057" style="position:absolute;left:4070;top:704;width:382;height:292;mso-wrap-style:none" filled="f" stroked="f">
              <v:textbox style="mso-fit-shape-to-text:t" inset="0,0,0,0">
                <w:txbxContent>
                  <w:p w:rsidR="002727BE" w:rsidRDefault="002727BE">
                    <w:r>
                      <w:rPr>
                        <w:rFonts w:ascii="Verdana" w:hAnsi="Verdana" w:cs="Verdana"/>
                        <w:color w:val="000000"/>
                        <w:sz w:val="12"/>
                        <w:szCs w:val="12"/>
                        <w:lang w:val="en-US"/>
                      </w:rPr>
                      <w:t>25011</w:t>
                    </w:r>
                  </w:p>
                </w:txbxContent>
              </v:textbox>
            </v:rect>
            <v:rect id="_x0000_s1058" style="position:absolute;left:5064;top:704;width:382;height:292;mso-wrap-style:none" filled="f" stroked="f">
              <v:textbox style="mso-fit-shape-to-text:t" inset="0,0,0,0">
                <w:txbxContent>
                  <w:p w:rsidR="002727BE" w:rsidRDefault="002727BE">
                    <w:r>
                      <w:rPr>
                        <w:rFonts w:ascii="Verdana" w:hAnsi="Verdana" w:cs="Verdana"/>
                        <w:color w:val="000000"/>
                        <w:sz w:val="12"/>
                        <w:szCs w:val="12"/>
                        <w:lang w:val="en-US"/>
                      </w:rPr>
                      <w:t>46268</w:t>
                    </w:r>
                  </w:p>
                </w:txbxContent>
              </v:textbox>
            </v:rect>
            <v:rect id="_x0000_s1059" style="position:absolute;left:5837;top:704;width:273;height:292;mso-wrap-style:none" filled="f" stroked="f">
              <v:textbox style="mso-fit-shape-to-text:t" inset="0,0,0,0">
                <w:txbxContent>
                  <w:p w:rsidR="002727BE" w:rsidRDefault="002727BE">
                    <w:r>
                      <w:rPr>
                        <w:rFonts w:ascii="Verdana" w:hAnsi="Verdana" w:cs="Verdana"/>
                        <w:color w:val="000000"/>
                        <w:sz w:val="12"/>
                        <w:szCs w:val="12"/>
                        <w:lang w:val="en-US"/>
                      </w:rPr>
                      <w:t>1,43</w:t>
                    </w:r>
                  </w:p>
                </w:txbxContent>
              </v:textbox>
            </v:rect>
            <v:rect id="_x0000_s1060" style="position:absolute;left:6491;top:704;width:349;height:292;mso-wrap-style:none" filled="f" stroked="f">
              <v:textbox style="mso-fit-shape-to-text:t" inset="0,0,0,0">
                <w:txbxContent>
                  <w:p w:rsidR="002727BE" w:rsidRDefault="002727BE">
                    <w:r>
                      <w:rPr>
                        <w:rFonts w:ascii="Verdana" w:hAnsi="Verdana" w:cs="Verdana"/>
                        <w:color w:val="000000"/>
                        <w:sz w:val="12"/>
                        <w:szCs w:val="12"/>
                        <w:lang w:val="en-US"/>
                      </w:rPr>
                      <w:t>44,42</w:t>
                    </w:r>
                  </w:p>
                </w:txbxContent>
              </v:textbox>
            </v:rect>
            <v:rect id="_x0000_s1061" style="position:absolute;left:7162;top:704;width:349;height:292;mso-wrap-style:none" filled="f" stroked="f">
              <v:textbox style="mso-fit-shape-to-text:t" inset="0,0,0,0">
                <w:txbxContent>
                  <w:p w:rsidR="002727BE" w:rsidRDefault="002727BE">
                    <w:r>
                      <w:rPr>
                        <w:rFonts w:ascii="Verdana" w:hAnsi="Verdana" w:cs="Verdana"/>
                        <w:color w:val="000000"/>
                        <w:sz w:val="12"/>
                        <w:szCs w:val="12"/>
                        <w:lang w:val="en-US"/>
                      </w:rPr>
                      <w:t>82,18</w:t>
                    </w:r>
                  </w:p>
                </w:txbxContent>
              </v:textbox>
            </v:rect>
            <v:rect id="_x0000_s1062" style="position:absolute;left:1042;top:902;width:501;height:142" filled="f" stroked="f">
              <v:textbox inset="0,0,0,0">
                <w:txbxContent>
                  <w:p w:rsidR="002727BE" w:rsidRDefault="002727BE">
                    <w:r>
                      <w:rPr>
                        <w:rFonts w:ascii="Verdana" w:hAnsi="Verdana" w:cs="Verdana"/>
                        <w:color w:val="000000"/>
                        <w:sz w:val="12"/>
                        <w:szCs w:val="12"/>
                        <w:lang w:val="en-US"/>
                      </w:rPr>
                      <w:t>Ene-11</w:t>
                    </w:r>
                  </w:p>
                </w:txbxContent>
              </v:textbox>
            </v:rect>
            <v:rect id="_x0000_s1063" style="position:absolute;left:2240;top:898;width:229;height:292;mso-wrap-style:none" filled="f" stroked="f">
              <v:textbox style="mso-fit-shape-to-text:t" inset="0,0,0,0">
                <w:txbxContent>
                  <w:p w:rsidR="002727BE" w:rsidRDefault="002727BE">
                    <w:r>
                      <w:rPr>
                        <w:rFonts w:ascii="Verdana" w:hAnsi="Verdana" w:cs="Verdana"/>
                        <w:color w:val="000000"/>
                        <w:sz w:val="12"/>
                        <w:szCs w:val="12"/>
                        <w:lang w:val="en-US"/>
                      </w:rPr>
                      <w:t>119</w:t>
                    </w:r>
                  </w:p>
                </w:txbxContent>
              </v:textbox>
            </v:rect>
            <v:rect id="_x0000_s1064" style="position:absolute;left:3234;top:898;width:229;height:292;mso-wrap-style:none" filled="f" stroked="f">
              <v:textbox style="mso-fit-shape-to-text:t" inset="0,0,0,0">
                <w:txbxContent>
                  <w:p w:rsidR="002727BE" w:rsidRDefault="002727BE">
                    <w:r>
                      <w:rPr>
                        <w:rFonts w:ascii="Verdana" w:hAnsi="Verdana" w:cs="Verdana"/>
                        <w:color w:val="000000"/>
                        <w:sz w:val="12"/>
                        <w:szCs w:val="12"/>
                        <w:lang w:val="en-US"/>
                      </w:rPr>
                      <w:t>221</w:t>
                    </w:r>
                  </w:p>
                </w:txbxContent>
              </v:textbox>
            </v:rect>
            <v:rect id="_x0000_s1065" style="position:absolute;left:4070;top:898;width:382;height:292;mso-wrap-style:none" filled="f" stroked="f">
              <v:textbox style="mso-fit-shape-to-text:t" inset="0,0,0,0">
                <w:txbxContent>
                  <w:p w:rsidR="002727BE" w:rsidRDefault="002727BE">
                    <w:r>
                      <w:rPr>
                        <w:rFonts w:ascii="Verdana" w:hAnsi="Verdana" w:cs="Verdana"/>
                        <w:color w:val="000000"/>
                        <w:sz w:val="12"/>
                        <w:szCs w:val="12"/>
                        <w:lang w:val="en-US"/>
                      </w:rPr>
                      <w:t>17185</w:t>
                    </w:r>
                  </w:p>
                </w:txbxContent>
              </v:textbox>
            </v:rect>
            <v:rect id="_x0000_s1066" style="position:absolute;left:5064;top:898;width:382;height:292;mso-wrap-style:none" filled="f" stroked="f">
              <v:textbox style="mso-fit-shape-to-text:t" inset="0,0,0,0">
                <w:txbxContent>
                  <w:p w:rsidR="002727BE" w:rsidRDefault="002727BE">
                    <w:r>
                      <w:rPr>
                        <w:rFonts w:ascii="Verdana" w:hAnsi="Verdana" w:cs="Verdana"/>
                        <w:color w:val="000000"/>
                        <w:sz w:val="12"/>
                        <w:szCs w:val="12"/>
                        <w:lang w:val="en-US"/>
                      </w:rPr>
                      <w:t>27176</w:t>
                    </w:r>
                  </w:p>
                </w:txbxContent>
              </v:textbox>
            </v:rect>
            <v:rect id="_x0000_s1067" style="position:absolute;left:5837;top:898;width:273;height:292;mso-wrap-style:none" filled="f" stroked="f">
              <v:textbox style="mso-fit-shape-to-text:t" inset="0,0,0,0">
                <w:txbxContent>
                  <w:p w:rsidR="002727BE" w:rsidRDefault="002727BE">
                    <w:r>
                      <w:rPr>
                        <w:rFonts w:ascii="Verdana" w:hAnsi="Verdana" w:cs="Verdana"/>
                        <w:color w:val="000000"/>
                        <w:sz w:val="12"/>
                        <w:szCs w:val="12"/>
                        <w:lang w:val="en-US"/>
                      </w:rPr>
                      <w:t>1,86</w:t>
                    </w:r>
                  </w:p>
                </w:txbxContent>
              </v:textbox>
            </v:rect>
            <v:rect id="_x0000_s1068" style="position:absolute;left:6491;top:898;width:349;height:292;mso-wrap-style:none" filled="f" stroked="f">
              <v:textbox style="mso-fit-shape-to-text:t" inset="0,0,0,0">
                <w:txbxContent>
                  <w:p w:rsidR="002727BE" w:rsidRDefault="002727BE">
                    <w:r>
                      <w:rPr>
                        <w:rFonts w:ascii="Verdana" w:hAnsi="Verdana" w:cs="Verdana"/>
                        <w:color w:val="000000"/>
                        <w:sz w:val="12"/>
                        <w:szCs w:val="12"/>
                        <w:lang w:val="en-US"/>
                      </w:rPr>
                      <w:t>77,76</w:t>
                    </w:r>
                  </w:p>
                </w:txbxContent>
              </v:textbox>
            </v:rect>
            <v:rect id="_x0000_s1069" style="position:absolute;left:7082;top:898;width:426;height:292;mso-wrap-style:none" filled="f" stroked="f">
              <v:textbox style="mso-fit-shape-to-text:t" inset="0,0,0,0">
                <w:txbxContent>
                  <w:p w:rsidR="002727BE" w:rsidRDefault="002727BE">
                    <w:r>
                      <w:rPr>
                        <w:rFonts w:ascii="Verdana" w:hAnsi="Verdana" w:cs="Verdana"/>
                        <w:color w:val="000000"/>
                        <w:sz w:val="12"/>
                        <w:szCs w:val="12"/>
                        <w:lang w:val="en-US"/>
                      </w:rPr>
                      <w:t>122,97</w:t>
                    </w:r>
                  </w:p>
                </w:txbxContent>
              </v:textbox>
            </v:rect>
            <v:rect id="_x0000_s1070" style="position:absolute;left:1073;top:1097;width:423;height:292;mso-wrap-style:none" filled="f" stroked="f">
              <v:textbox style="mso-fit-shape-to-text:t" inset="0,0,0,0">
                <w:txbxContent>
                  <w:p w:rsidR="002727BE" w:rsidRDefault="002727BE">
                    <w:r>
                      <w:rPr>
                        <w:rFonts w:ascii="Verdana" w:hAnsi="Verdana" w:cs="Verdana"/>
                        <w:color w:val="000000"/>
                        <w:sz w:val="12"/>
                        <w:szCs w:val="12"/>
                        <w:lang w:val="en-US"/>
                      </w:rPr>
                      <w:t>Feb-11</w:t>
                    </w:r>
                  </w:p>
                </w:txbxContent>
              </v:textbox>
            </v:rect>
            <v:rect id="_x0000_s1071" style="position:absolute;left:2240;top:1093;width:229;height:292;mso-wrap-style:none" filled="f" stroked="f">
              <v:textbox style="mso-fit-shape-to-text:t" inset="0,0,0,0">
                <w:txbxContent>
                  <w:p w:rsidR="002727BE" w:rsidRDefault="002727BE">
                    <w:r>
                      <w:rPr>
                        <w:rFonts w:ascii="Verdana" w:hAnsi="Verdana" w:cs="Verdana"/>
                        <w:color w:val="000000"/>
                        <w:sz w:val="12"/>
                        <w:szCs w:val="12"/>
                        <w:lang w:val="en-US"/>
                      </w:rPr>
                      <w:t>372</w:t>
                    </w:r>
                  </w:p>
                </w:txbxContent>
              </v:textbox>
            </v:rect>
            <v:rect id="_x0000_s1072" style="position:absolute;left:3234;top:1093;width:229;height:292;mso-wrap-style:none" filled="f" stroked="f">
              <v:textbox style="mso-fit-shape-to-text:t" inset="0,0,0,0">
                <w:txbxContent>
                  <w:p w:rsidR="002727BE" w:rsidRDefault="002727BE">
                    <w:r>
                      <w:rPr>
                        <w:rFonts w:ascii="Verdana" w:hAnsi="Verdana" w:cs="Verdana"/>
                        <w:color w:val="000000"/>
                        <w:sz w:val="12"/>
                        <w:szCs w:val="12"/>
                        <w:lang w:val="en-US"/>
                      </w:rPr>
                      <w:t>589</w:t>
                    </w:r>
                  </w:p>
                </w:txbxContent>
              </v:textbox>
            </v:rect>
            <v:rect id="_x0000_s1073" style="position:absolute;left:4070;top:1093;width:382;height:292;mso-wrap-style:none" filled="f" stroked="f">
              <v:textbox style="mso-fit-shape-to-text:t" inset="0,0,0,0">
                <w:txbxContent>
                  <w:p w:rsidR="002727BE" w:rsidRDefault="002727BE">
                    <w:r>
                      <w:rPr>
                        <w:rFonts w:ascii="Verdana" w:hAnsi="Verdana" w:cs="Verdana"/>
                        <w:color w:val="000000"/>
                        <w:sz w:val="12"/>
                        <w:szCs w:val="12"/>
                        <w:lang w:val="en-US"/>
                      </w:rPr>
                      <w:t>27819</w:t>
                    </w:r>
                  </w:p>
                </w:txbxContent>
              </v:textbox>
            </v:rect>
            <v:rect id="_x0000_s1074" style="position:absolute;left:5064;top:1093;width:382;height:292;mso-wrap-style:none" filled="f" stroked="f">
              <v:textbox style="mso-fit-shape-to-text:t" inset="0,0,0,0">
                <w:txbxContent>
                  <w:p w:rsidR="002727BE" w:rsidRDefault="002727BE">
                    <w:r>
                      <w:rPr>
                        <w:rFonts w:ascii="Verdana" w:hAnsi="Verdana" w:cs="Verdana"/>
                        <w:color w:val="000000"/>
                        <w:sz w:val="12"/>
                        <w:szCs w:val="12"/>
                        <w:lang w:val="en-US"/>
                      </w:rPr>
                      <w:t>52381</w:t>
                    </w:r>
                  </w:p>
                </w:txbxContent>
              </v:textbox>
            </v:rect>
            <v:rect id="_x0000_s1075" style="position:absolute;left:5837;top:1093;width:273;height:292;mso-wrap-style:none" filled="f" stroked="f">
              <v:textbox style="mso-fit-shape-to-text:t" inset="0,0,0,0">
                <w:txbxContent>
                  <w:p w:rsidR="002727BE" w:rsidRDefault="002727BE">
                    <w:r>
                      <w:rPr>
                        <w:rFonts w:ascii="Verdana" w:hAnsi="Verdana" w:cs="Verdana"/>
                        <w:color w:val="000000"/>
                        <w:sz w:val="12"/>
                        <w:szCs w:val="12"/>
                        <w:lang w:val="en-US"/>
                      </w:rPr>
                      <w:t>1,58</w:t>
                    </w:r>
                  </w:p>
                </w:txbxContent>
              </v:textbox>
            </v:rect>
            <v:rect id="_x0000_s1076" style="position:absolute;left:6491;top:1093;width:349;height:292;mso-wrap-style:none" filled="f" stroked="f">
              <v:textbox style="mso-fit-shape-to-text:t" inset="0,0,0,0">
                <w:txbxContent>
                  <w:p w:rsidR="002727BE" w:rsidRDefault="002727BE">
                    <w:r>
                      <w:rPr>
                        <w:rFonts w:ascii="Verdana" w:hAnsi="Verdana" w:cs="Verdana"/>
                        <w:color w:val="000000"/>
                        <w:sz w:val="12"/>
                        <w:szCs w:val="12"/>
                        <w:lang w:val="en-US"/>
                      </w:rPr>
                      <w:t>47,23</w:t>
                    </w:r>
                  </w:p>
                </w:txbxContent>
              </v:textbox>
            </v:rect>
            <v:rect id="_x0000_s1077" style="position:absolute;left:7162;top:1093;width:349;height:292;mso-wrap-style:none" filled="f" stroked="f">
              <v:textbox style="mso-fit-shape-to-text:t" inset="0,0,0,0">
                <w:txbxContent>
                  <w:p w:rsidR="002727BE" w:rsidRDefault="002727BE">
                    <w:r>
                      <w:rPr>
                        <w:rFonts w:ascii="Verdana" w:hAnsi="Verdana" w:cs="Verdana"/>
                        <w:color w:val="000000"/>
                        <w:sz w:val="12"/>
                        <w:szCs w:val="12"/>
                        <w:lang w:val="en-US"/>
                      </w:rPr>
                      <w:t>88,93</w:t>
                    </w:r>
                  </w:p>
                </w:txbxContent>
              </v:textbox>
            </v:rect>
            <v:rect id="_x0000_s1078" style="position:absolute;left:1020;top:1291;width:432;height:292;mso-wrap-style:none" filled="f" stroked="f">
              <v:textbox style="mso-fit-shape-to-text:t" inset="0,0,0,0">
                <w:txbxContent>
                  <w:p w:rsidR="002727BE" w:rsidRDefault="002727BE">
                    <w:r>
                      <w:rPr>
                        <w:rFonts w:ascii="Verdana" w:hAnsi="Verdana" w:cs="Verdana"/>
                        <w:color w:val="000000"/>
                        <w:sz w:val="12"/>
                        <w:szCs w:val="12"/>
                        <w:lang w:val="en-US"/>
                      </w:rPr>
                      <w:t>Mar-11</w:t>
                    </w:r>
                  </w:p>
                </w:txbxContent>
              </v:textbox>
            </v:rect>
            <v:rect id="_x0000_s1079" style="position:absolute;left:2240;top:1287;width:229;height:292;mso-wrap-style:none" filled="f" stroked="f">
              <v:textbox style="mso-fit-shape-to-text:t" inset="0,0,0,0">
                <w:txbxContent>
                  <w:p w:rsidR="002727BE" w:rsidRDefault="002727BE">
                    <w:r>
                      <w:rPr>
                        <w:rFonts w:ascii="Verdana" w:hAnsi="Verdana" w:cs="Verdana"/>
                        <w:color w:val="000000"/>
                        <w:sz w:val="12"/>
                        <w:szCs w:val="12"/>
                        <w:lang w:val="en-US"/>
                      </w:rPr>
                      <w:t>401</w:t>
                    </w:r>
                  </w:p>
                </w:txbxContent>
              </v:textbox>
            </v:rect>
            <v:rect id="_x0000_s1080" style="position:absolute;left:3234;top:1287;width:229;height:292;mso-wrap-style:none" filled="f" stroked="f">
              <v:textbox style="mso-fit-shape-to-text:t" inset="0,0,0,0">
                <w:txbxContent>
                  <w:p w:rsidR="002727BE" w:rsidRDefault="002727BE">
                    <w:r>
                      <w:rPr>
                        <w:rFonts w:ascii="Verdana" w:hAnsi="Verdana" w:cs="Verdana"/>
                        <w:color w:val="000000"/>
                        <w:sz w:val="12"/>
                        <w:szCs w:val="12"/>
                        <w:lang w:val="en-US"/>
                      </w:rPr>
                      <w:t>598</w:t>
                    </w:r>
                  </w:p>
                </w:txbxContent>
              </v:textbox>
            </v:rect>
            <v:rect id="_x0000_s1081" style="position:absolute;left:4070;top:1287;width:382;height:292;mso-wrap-style:none" filled="f" stroked="f">
              <v:textbox style="mso-fit-shape-to-text:t" inset="0,0,0,0">
                <w:txbxContent>
                  <w:p w:rsidR="002727BE" w:rsidRDefault="002727BE">
                    <w:r>
                      <w:rPr>
                        <w:rFonts w:ascii="Verdana" w:hAnsi="Verdana" w:cs="Verdana"/>
                        <w:color w:val="000000"/>
                        <w:sz w:val="12"/>
                        <w:szCs w:val="12"/>
                        <w:lang w:val="en-US"/>
                      </w:rPr>
                      <w:t>25459</w:t>
                    </w:r>
                  </w:p>
                </w:txbxContent>
              </v:textbox>
            </v:rect>
            <v:rect id="_x0000_s1082" style="position:absolute;left:5064;top:1287;width:382;height:292;mso-wrap-style:none" filled="f" stroked="f">
              <v:textbox style="mso-fit-shape-to-text:t" inset="0,0,0,0">
                <w:txbxContent>
                  <w:p w:rsidR="002727BE" w:rsidRDefault="002727BE">
                    <w:r>
                      <w:rPr>
                        <w:rFonts w:ascii="Verdana" w:hAnsi="Verdana" w:cs="Verdana"/>
                        <w:color w:val="000000"/>
                        <w:sz w:val="12"/>
                        <w:szCs w:val="12"/>
                        <w:lang w:val="en-US"/>
                      </w:rPr>
                      <w:t>43925</w:t>
                    </w:r>
                  </w:p>
                </w:txbxContent>
              </v:textbox>
            </v:rect>
            <v:rect id="_x0000_s1083" style="position:absolute;left:5837;top:1287;width:273;height:292;mso-wrap-style:none" filled="f" stroked="f">
              <v:textbox style="mso-fit-shape-to-text:t" inset="0,0,0,0">
                <w:txbxContent>
                  <w:p w:rsidR="002727BE" w:rsidRDefault="002727BE">
                    <w:r>
                      <w:rPr>
                        <w:rFonts w:ascii="Verdana" w:hAnsi="Verdana" w:cs="Verdana"/>
                        <w:color w:val="000000"/>
                        <w:sz w:val="12"/>
                        <w:szCs w:val="12"/>
                        <w:lang w:val="en-US"/>
                      </w:rPr>
                      <w:t>1,49</w:t>
                    </w:r>
                  </w:p>
                </w:txbxContent>
              </v:textbox>
            </v:rect>
            <v:rect id="_x0000_s1084" style="position:absolute;left:6491;top:1287;width:349;height:292;mso-wrap-style:none" filled="f" stroked="f">
              <v:textbox style="mso-fit-shape-to-text:t" inset="0,0,0,0">
                <w:txbxContent>
                  <w:p w:rsidR="002727BE" w:rsidRDefault="002727BE">
                    <w:r>
                      <w:rPr>
                        <w:rFonts w:ascii="Verdana" w:hAnsi="Verdana" w:cs="Verdana"/>
                        <w:color w:val="000000"/>
                        <w:sz w:val="12"/>
                        <w:szCs w:val="12"/>
                        <w:lang w:val="en-US"/>
                      </w:rPr>
                      <w:t>42,57</w:t>
                    </w:r>
                  </w:p>
                </w:txbxContent>
              </v:textbox>
            </v:rect>
            <v:rect id="_x0000_s1085" style="position:absolute;left:7162;top:1287;width:349;height:292;mso-wrap-style:none" filled="f" stroked="f">
              <v:textbox style="mso-fit-shape-to-text:t" inset="0,0,0,0">
                <w:txbxContent>
                  <w:p w:rsidR="002727BE" w:rsidRDefault="002727BE">
                    <w:r>
                      <w:rPr>
                        <w:rFonts w:ascii="Verdana" w:hAnsi="Verdana" w:cs="Verdana"/>
                        <w:color w:val="000000"/>
                        <w:sz w:val="12"/>
                        <w:szCs w:val="12"/>
                        <w:lang w:val="en-US"/>
                      </w:rPr>
                      <w:t>73,45</w:t>
                    </w:r>
                  </w:p>
                </w:txbxContent>
              </v:textbox>
            </v:rect>
            <v:rect id="_x0000_s1086" style="position:absolute;left:1063;top:1485;width:416;height:292;mso-wrap-style:none" filled="f" stroked="f">
              <v:textbox style="mso-fit-shape-to-text:t" inset="0,0,0,0">
                <w:txbxContent>
                  <w:p w:rsidR="002727BE" w:rsidRDefault="002727BE">
                    <w:r>
                      <w:rPr>
                        <w:rFonts w:ascii="Verdana" w:hAnsi="Verdana" w:cs="Verdana"/>
                        <w:color w:val="000000"/>
                        <w:sz w:val="12"/>
                        <w:szCs w:val="12"/>
                        <w:lang w:val="en-US"/>
                      </w:rPr>
                      <w:t>Abr-11</w:t>
                    </w:r>
                  </w:p>
                </w:txbxContent>
              </v:textbox>
            </v:rect>
            <v:rect id="_x0000_s1087" style="position:absolute;left:2240;top:1482;width:229;height:292;mso-wrap-style:none" filled="f" stroked="f">
              <v:textbox style="mso-fit-shape-to-text:t" inset="0,0,0,0">
                <w:txbxContent>
                  <w:p w:rsidR="002727BE" w:rsidRDefault="002727BE">
                    <w:r>
                      <w:rPr>
                        <w:rFonts w:ascii="Verdana" w:hAnsi="Verdana" w:cs="Verdana"/>
                        <w:color w:val="000000"/>
                        <w:sz w:val="12"/>
                        <w:szCs w:val="12"/>
                        <w:lang w:val="en-US"/>
                      </w:rPr>
                      <w:t>332</w:t>
                    </w:r>
                  </w:p>
                </w:txbxContent>
              </v:textbox>
            </v:rect>
            <v:rect id="_x0000_s1088" style="position:absolute;left:3234;top:1482;width:229;height:292;mso-wrap-style:none" filled="f" stroked="f">
              <v:textbox style="mso-fit-shape-to-text:t" inset="0,0,0,0">
                <w:txbxContent>
                  <w:p w:rsidR="002727BE" w:rsidRDefault="002727BE">
                    <w:r>
                      <w:rPr>
                        <w:rFonts w:ascii="Verdana" w:hAnsi="Verdana" w:cs="Verdana"/>
                        <w:color w:val="000000"/>
                        <w:sz w:val="12"/>
                        <w:szCs w:val="12"/>
                        <w:lang w:val="en-US"/>
                      </w:rPr>
                      <w:t>565</w:t>
                    </w:r>
                  </w:p>
                </w:txbxContent>
              </v:textbox>
            </v:rect>
            <v:rect id="_x0000_s1089" style="position:absolute;left:4070;top:1482;width:382;height:292;mso-wrap-style:none" filled="f" stroked="f">
              <v:textbox style="mso-fit-shape-to-text:t" inset="0,0,0,0">
                <w:txbxContent>
                  <w:p w:rsidR="002727BE" w:rsidRDefault="002727BE">
                    <w:r>
                      <w:rPr>
                        <w:rFonts w:ascii="Verdana" w:hAnsi="Verdana" w:cs="Verdana"/>
                        <w:color w:val="000000"/>
                        <w:sz w:val="12"/>
                        <w:szCs w:val="12"/>
                        <w:lang w:val="en-US"/>
                      </w:rPr>
                      <w:t>43330</w:t>
                    </w:r>
                  </w:p>
                </w:txbxContent>
              </v:textbox>
            </v:rect>
            <v:rect id="_x0000_s1090" style="position:absolute;left:5064;top:1482;width:382;height:292;mso-wrap-style:none" filled="f" stroked="f">
              <v:textbox style="mso-fit-shape-to-text:t" inset="0,0,0,0">
                <w:txbxContent>
                  <w:p w:rsidR="002727BE" w:rsidRDefault="002727BE">
                    <w:r>
                      <w:rPr>
                        <w:rFonts w:ascii="Verdana" w:hAnsi="Verdana" w:cs="Verdana"/>
                        <w:color w:val="000000"/>
                        <w:sz w:val="12"/>
                        <w:szCs w:val="12"/>
                        <w:lang w:val="en-US"/>
                      </w:rPr>
                      <w:t>61767</w:t>
                    </w:r>
                  </w:p>
                </w:txbxContent>
              </v:textbox>
            </v:rect>
            <v:rect id="_x0000_s1091" style="position:absolute;left:5837;top:1482;width:273;height:292;mso-wrap-style:none" filled="f" stroked="f">
              <v:textbox style="mso-fit-shape-to-text:t" inset="0,0,0,0">
                <w:txbxContent>
                  <w:p w:rsidR="002727BE" w:rsidRDefault="002727BE">
                    <w:r>
                      <w:rPr>
                        <w:rFonts w:ascii="Verdana" w:hAnsi="Verdana" w:cs="Verdana"/>
                        <w:color w:val="000000"/>
                        <w:sz w:val="12"/>
                        <w:szCs w:val="12"/>
                        <w:lang w:val="en-US"/>
                      </w:rPr>
                      <w:t>1,70</w:t>
                    </w:r>
                  </w:p>
                </w:txbxContent>
              </v:textbox>
            </v:rect>
            <v:rect id="_x0000_s1092" style="position:absolute;left:6491;top:1482;width:349;height:292;mso-wrap-style:none" filled="f" stroked="f">
              <v:textbox style="mso-fit-shape-to-text:t" inset="0,0,0,0">
                <w:txbxContent>
                  <w:p w:rsidR="002727BE" w:rsidRDefault="002727BE">
                    <w:r>
                      <w:rPr>
                        <w:rFonts w:ascii="Verdana" w:hAnsi="Verdana" w:cs="Verdana"/>
                        <w:color w:val="000000"/>
                        <w:sz w:val="12"/>
                        <w:szCs w:val="12"/>
                        <w:lang w:val="en-US"/>
                      </w:rPr>
                      <w:t>76,69</w:t>
                    </w:r>
                  </w:p>
                </w:txbxContent>
              </v:textbox>
            </v:rect>
            <v:rect id="_x0000_s1093" style="position:absolute;left:7082;top:1482;width:426;height:292;mso-wrap-style:none" filled="f" stroked="f">
              <v:textbox style="mso-fit-shape-to-text:t" inset="0,0,0,0">
                <w:txbxContent>
                  <w:p w:rsidR="002727BE" w:rsidRDefault="002727BE">
                    <w:r>
                      <w:rPr>
                        <w:rFonts w:ascii="Verdana" w:hAnsi="Verdana" w:cs="Verdana"/>
                        <w:color w:val="000000"/>
                        <w:sz w:val="12"/>
                        <w:szCs w:val="12"/>
                        <w:lang w:val="en-US"/>
                      </w:rPr>
                      <w:t>109,32</w:t>
                    </w:r>
                  </w:p>
                </w:txbxContent>
              </v:textbox>
            </v:rect>
            <v:rect id="_x0000_s1094" style="position:absolute;left:999;top:1680;width:452;height:292;mso-wrap-style:none" filled="f" stroked="f">
              <v:textbox style="mso-fit-shape-to-text:t" inset="0,0,0,0">
                <w:txbxContent>
                  <w:p w:rsidR="002727BE" w:rsidRDefault="002727BE">
                    <w:r>
                      <w:rPr>
                        <w:rFonts w:ascii="Verdana" w:hAnsi="Verdana" w:cs="Verdana"/>
                        <w:color w:val="000000"/>
                        <w:sz w:val="12"/>
                        <w:szCs w:val="12"/>
                        <w:lang w:val="en-US"/>
                      </w:rPr>
                      <w:t>May-11</w:t>
                    </w:r>
                  </w:p>
                </w:txbxContent>
              </v:textbox>
            </v:rect>
            <v:rect id="_x0000_s1095" style="position:absolute;left:2240;top:1676;width:229;height:292;mso-wrap-style:none" filled="f" stroked="f">
              <v:textbox style="mso-fit-shape-to-text:t" inset="0,0,0,0">
                <w:txbxContent>
                  <w:p w:rsidR="002727BE" w:rsidRDefault="002727BE">
                    <w:r>
                      <w:rPr>
                        <w:rFonts w:ascii="Verdana" w:hAnsi="Verdana" w:cs="Verdana"/>
                        <w:color w:val="000000"/>
                        <w:sz w:val="12"/>
                        <w:szCs w:val="12"/>
                        <w:lang w:val="en-US"/>
                      </w:rPr>
                      <w:t>305</w:t>
                    </w:r>
                  </w:p>
                </w:txbxContent>
              </v:textbox>
            </v:rect>
            <v:rect id="_x0000_s1096" style="position:absolute;left:3234;top:1676;width:229;height:292;mso-wrap-style:none" filled="f" stroked="f">
              <v:textbox style="mso-fit-shape-to-text:t" inset="0,0,0,0">
                <w:txbxContent>
                  <w:p w:rsidR="002727BE" w:rsidRDefault="002727BE">
                    <w:r>
                      <w:rPr>
                        <w:rFonts w:ascii="Verdana" w:hAnsi="Verdana" w:cs="Verdana"/>
                        <w:color w:val="000000"/>
                        <w:sz w:val="12"/>
                        <w:szCs w:val="12"/>
                        <w:lang w:val="en-US"/>
                      </w:rPr>
                      <w:t>488</w:t>
                    </w:r>
                  </w:p>
                </w:txbxContent>
              </v:textbox>
            </v:rect>
            <v:rect id="_x0000_s1097" style="position:absolute;left:4070;top:1676;width:382;height:292;mso-wrap-style:none" filled="f" stroked="f">
              <v:textbox style="mso-fit-shape-to-text:t" inset="0,0,0,0">
                <w:txbxContent>
                  <w:p w:rsidR="002727BE" w:rsidRDefault="002727BE">
                    <w:r>
                      <w:rPr>
                        <w:rFonts w:ascii="Verdana" w:hAnsi="Verdana" w:cs="Verdana"/>
                        <w:color w:val="000000"/>
                        <w:sz w:val="12"/>
                        <w:szCs w:val="12"/>
                        <w:lang w:val="en-US"/>
                      </w:rPr>
                      <w:t>24608</w:t>
                    </w:r>
                  </w:p>
                </w:txbxContent>
              </v:textbox>
            </v:rect>
            <v:rect id="_x0000_s1098" style="position:absolute;left:5064;top:1676;width:382;height:292;mso-wrap-style:none" filled="f" stroked="f">
              <v:textbox style="mso-fit-shape-to-text:t" inset="0,0,0,0">
                <w:txbxContent>
                  <w:p w:rsidR="002727BE" w:rsidRDefault="002727BE">
                    <w:r>
                      <w:rPr>
                        <w:rFonts w:ascii="Verdana" w:hAnsi="Verdana" w:cs="Verdana"/>
                        <w:color w:val="000000"/>
                        <w:sz w:val="12"/>
                        <w:szCs w:val="12"/>
                        <w:lang w:val="en-US"/>
                      </w:rPr>
                      <w:t>39138</w:t>
                    </w:r>
                  </w:p>
                </w:txbxContent>
              </v:textbox>
            </v:rect>
            <v:rect id="_x0000_s1099" style="position:absolute;left:5837;top:1676;width:273;height:292;mso-wrap-style:none" filled="f" stroked="f">
              <v:textbox style="mso-fit-shape-to-text:t" inset="0,0,0,0">
                <w:txbxContent>
                  <w:p w:rsidR="002727BE" w:rsidRDefault="002727BE">
                    <w:r>
                      <w:rPr>
                        <w:rFonts w:ascii="Verdana" w:hAnsi="Verdana" w:cs="Verdana"/>
                        <w:color w:val="000000"/>
                        <w:sz w:val="12"/>
                        <w:szCs w:val="12"/>
                        <w:lang w:val="en-US"/>
                      </w:rPr>
                      <w:t>1,60</w:t>
                    </w:r>
                  </w:p>
                </w:txbxContent>
              </v:textbox>
            </v:rect>
            <v:rect id="_x0000_s1100" style="position:absolute;left:6491;top:1676;width:349;height:292;mso-wrap-style:none" filled="f" stroked="f">
              <v:textbox style="mso-fit-shape-to-text:t" inset="0,0,0,0">
                <w:txbxContent>
                  <w:p w:rsidR="002727BE" w:rsidRDefault="002727BE">
                    <w:r>
                      <w:rPr>
                        <w:rFonts w:ascii="Verdana" w:hAnsi="Verdana" w:cs="Verdana"/>
                        <w:color w:val="000000"/>
                        <w:sz w:val="12"/>
                        <w:szCs w:val="12"/>
                        <w:lang w:val="en-US"/>
                      </w:rPr>
                      <w:t>50,43</w:t>
                    </w:r>
                  </w:p>
                </w:txbxContent>
              </v:textbox>
            </v:rect>
            <v:rect id="_x0000_s1101" style="position:absolute;left:7162;top:1676;width:349;height:292;mso-wrap-style:none" filled="f" stroked="f">
              <v:textbox style="mso-fit-shape-to-text:t" inset="0,0,0,0">
                <w:txbxContent>
                  <w:p w:rsidR="002727BE" w:rsidRDefault="002727BE">
                    <w:r>
                      <w:rPr>
                        <w:rFonts w:ascii="Verdana" w:hAnsi="Verdana" w:cs="Verdana"/>
                        <w:color w:val="000000"/>
                        <w:sz w:val="12"/>
                        <w:szCs w:val="12"/>
                        <w:lang w:val="en-US"/>
                      </w:rPr>
                      <w:t>80,20</w:t>
                    </w:r>
                  </w:p>
                </w:txbxContent>
              </v:textbox>
            </v:rect>
            <v:rect id="_x0000_s1102" style="position:absolute;left:1068;top:1874;width:414;height:292;mso-wrap-style:none" filled="f" stroked="f">
              <v:textbox style="mso-fit-shape-to-text:t" inset="0,0,0,0">
                <w:txbxContent>
                  <w:p w:rsidR="002727BE" w:rsidRDefault="002727BE">
                    <w:r>
                      <w:rPr>
                        <w:rFonts w:ascii="Verdana" w:hAnsi="Verdana" w:cs="Verdana"/>
                        <w:color w:val="000000"/>
                        <w:sz w:val="12"/>
                        <w:szCs w:val="12"/>
                        <w:lang w:val="en-US"/>
                      </w:rPr>
                      <w:t>Jun-11</w:t>
                    </w:r>
                  </w:p>
                </w:txbxContent>
              </v:textbox>
            </v:rect>
            <v:rect id="_x0000_s1103" style="position:absolute;left:2240;top:1871;width:229;height:292;mso-wrap-style:none" filled="f" stroked="f">
              <v:textbox style="mso-fit-shape-to-text:t" inset="0,0,0,0">
                <w:txbxContent>
                  <w:p w:rsidR="002727BE" w:rsidRDefault="002727BE">
                    <w:r>
                      <w:rPr>
                        <w:rFonts w:ascii="Verdana" w:hAnsi="Verdana" w:cs="Verdana"/>
                        <w:color w:val="000000"/>
                        <w:sz w:val="12"/>
                        <w:szCs w:val="12"/>
                        <w:lang w:val="en-US"/>
                      </w:rPr>
                      <w:t>223</w:t>
                    </w:r>
                  </w:p>
                </w:txbxContent>
              </v:textbox>
            </v:rect>
            <v:rect id="_x0000_s1104" style="position:absolute;left:3234;top:1871;width:229;height:292;mso-wrap-style:none" filled="f" stroked="f">
              <v:textbox style="mso-fit-shape-to-text:t" inset="0,0,0,0">
                <w:txbxContent>
                  <w:p w:rsidR="002727BE" w:rsidRDefault="002727BE">
                    <w:r>
                      <w:rPr>
                        <w:rFonts w:ascii="Verdana" w:hAnsi="Verdana" w:cs="Verdana"/>
                        <w:color w:val="000000"/>
                        <w:sz w:val="12"/>
                        <w:szCs w:val="12"/>
                        <w:lang w:val="en-US"/>
                      </w:rPr>
                      <w:t>328</w:t>
                    </w:r>
                  </w:p>
                </w:txbxContent>
              </v:textbox>
            </v:rect>
            <v:rect id="_x0000_s1105" style="position:absolute;left:4070;top:1871;width:382;height:292;mso-wrap-style:none" filled="f" stroked="f">
              <v:textbox style="mso-fit-shape-to-text:t" inset="0,0,0,0">
                <w:txbxContent>
                  <w:p w:rsidR="002727BE" w:rsidRDefault="002727BE">
                    <w:r>
                      <w:rPr>
                        <w:rFonts w:ascii="Verdana" w:hAnsi="Verdana" w:cs="Verdana"/>
                        <w:color w:val="000000"/>
                        <w:sz w:val="12"/>
                        <w:szCs w:val="12"/>
                        <w:lang w:val="en-US"/>
                      </w:rPr>
                      <w:t>18226</w:t>
                    </w:r>
                  </w:p>
                </w:txbxContent>
              </v:textbox>
            </v:rect>
            <v:rect id="_x0000_s1106" style="position:absolute;left:5064;top:1871;width:382;height:292;mso-wrap-style:none" filled="f" stroked="f">
              <v:textbox style="mso-fit-shape-to-text:t" inset="0,0,0,0">
                <w:txbxContent>
                  <w:p w:rsidR="002727BE" w:rsidRDefault="002727BE">
                    <w:r>
                      <w:rPr>
                        <w:rFonts w:ascii="Verdana" w:hAnsi="Verdana" w:cs="Verdana"/>
                        <w:color w:val="000000"/>
                        <w:sz w:val="12"/>
                        <w:szCs w:val="12"/>
                        <w:lang w:val="en-US"/>
                      </w:rPr>
                      <w:t>28387</w:t>
                    </w:r>
                  </w:p>
                </w:txbxContent>
              </v:textbox>
            </v:rect>
            <v:rect id="_x0000_s1107" style="position:absolute;left:5837;top:1871;width:273;height:292;mso-wrap-style:none" filled="f" stroked="f">
              <v:textbox style="mso-fit-shape-to-text:t" inset="0,0,0,0">
                <w:txbxContent>
                  <w:p w:rsidR="002727BE" w:rsidRDefault="002727BE">
                    <w:r>
                      <w:rPr>
                        <w:rFonts w:ascii="Verdana" w:hAnsi="Verdana" w:cs="Verdana"/>
                        <w:color w:val="000000"/>
                        <w:sz w:val="12"/>
                        <w:szCs w:val="12"/>
                        <w:lang w:val="en-US"/>
                      </w:rPr>
                      <w:t>1,47</w:t>
                    </w:r>
                  </w:p>
                </w:txbxContent>
              </v:textbox>
            </v:rect>
            <v:rect id="_x0000_s1108" style="position:absolute;left:6491;top:1871;width:349;height:292;mso-wrap-style:none" filled="f" stroked="f">
              <v:textbox style="mso-fit-shape-to-text:t" inset="0,0,0,0">
                <w:txbxContent>
                  <w:p w:rsidR="002727BE" w:rsidRDefault="002727BE">
                    <w:r>
                      <w:rPr>
                        <w:rFonts w:ascii="Verdana" w:hAnsi="Verdana" w:cs="Verdana"/>
                        <w:color w:val="000000"/>
                        <w:sz w:val="12"/>
                        <w:szCs w:val="12"/>
                        <w:lang w:val="en-US"/>
                      </w:rPr>
                      <w:t>55,57</w:t>
                    </w:r>
                  </w:p>
                </w:txbxContent>
              </v:textbox>
            </v:rect>
            <v:rect id="_x0000_s1109" style="position:absolute;left:7162;top:1871;width:349;height:292;mso-wrap-style:none" filled="f" stroked="f">
              <v:textbox style="mso-fit-shape-to-text:t" inset="0,0,0,0">
                <w:txbxContent>
                  <w:p w:rsidR="002727BE" w:rsidRDefault="002727BE">
                    <w:r>
                      <w:rPr>
                        <w:rFonts w:ascii="Verdana" w:hAnsi="Verdana" w:cs="Verdana"/>
                        <w:color w:val="000000"/>
                        <w:sz w:val="12"/>
                        <w:szCs w:val="12"/>
                        <w:lang w:val="en-US"/>
                      </w:rPr>
                      <w:t>86,55</w:t>
                    </w:r>
                  </w:p>
                </w:txbxContent>
              </v:textbox>
            </v:rect>
            <v:rect id="_x0000_s1110" style="position:absolute;left:2036;top:2259;width:426;height:292;mso-wrap-style:none" filled="f" stroked="f">
              <v:textbox style="mso-fit-shape-to-text:t" inset="0,0,0,0">
                <w:txbxContent>
                  <w:p w:rsidR="002727BE" w:rsidRDefault="002727BE">
                    <w:r>
                      <w:rPr>
                        <w:rFonts w:ascii="Verdana" w:hAnsi="Verdana" w:cs="Verdana"/>
                        <w:color w:val="000000"/>
                        <w:sz w:val="12"/>
                        <w:szCs w:val="12"/>
                        <w:lang w:val="en-US"/>
                      </w:rPr>
                      <w:t>285,25</w:t>
                    </w:r>
                  </w:p>
                </w:txbxContent>
              </v:textbox>
            </v:rect>
            <v:rect id="_x0000_s1111" style="position:absolute;left:3030;top:2259;width:570;height:146" filled="f" stroked="f">
              <v:textbox style="mso-fit-shape-to-text:t" inset="0,0,0,0">
                <w:txbxContent>
                  <w:p w:rsidR="002727BE" w:rsidRDefault="002727BE">
                    <w:r>
                      <w:rPr>
                        <w:rFonts w:ascii="Verdana" w:hAnsi="Verdana" w:cs="Verdana"/>
                        <w:color w:val="000000"/>
                        <w:sz w:val="12"/>
                        <w:szCs w:val="12"/>
                        <w:lang w:val="en-US"/>
                      </w:rPr>
                      <w:t>449,25</w:t>
                    </w:r>
                  </w:p>
                </w:txbxContent>
              </v:textbox>
            </v:rect>
            <v:rect id="_x0000_s1112" style="position:absolute;left:3866;top:2259;width:578;height:292;mso-wrap-style:none" filled="f" stroked="f">
              <v:textbox style="mso-fit-shape-to-text:t" inset="0,0,0,0">
                <w:txbxContent>
                  <w:p w:rsidR="002727BE" w:rsidRDefault="002727BE">
                    <w:r>
                      <w:rPr>
                        <w:rFonts w:ascii="Verdana" w:hAnsi="Verdana" w:cs="Verdana"/>
                        <w:color w:val="000000"/>
                        <w:sz w:val="12"/>
                        <w:szCs w:val="12"/>
                        <w:lang w:val="en-US"/>
                      </w:rPr>
                      <w:t>23785,13</w:t>
                    </w:r>
                  </w:p>
                </w:txbxContent>
              </v:textbox>
            </v:rect>
            <v:rect id="_x0000_s1113" style="position:absolute;left:4860;top:2259;width:720;height:146" filled="f" stroked="f">
              <v:textbox style="mso-fit-shape-to-text:t" inset="0,0,0,0">
                <w:txbxContent>
                  <w:p w:rsidR="002727BE" w:rsidRDefault="002727BE">
                    <w:r>
                      <w:rPr>
                        <w:rFonts w:ascii="Verdana" w:hAnsi="Verdana" w:cs="Verdana"/>
                        <w:color w:val="000000"/>
                        <w:sz w:val="12"/>
                        <w:szCs w:val="12"/>
                        <w:lang w:val="en-US"/>
                      </w:rPr>
                      <w:t>40490,50</w:t>
                    </w:r>
                  </w:p>
                </w:txbxContent>
              </v:textbox>
            </v:rect>
            <v:rect id="_x0000_s1114" style="position:absolute;left:5837;top:2259;width:273;height:292;mso-wrap-style:none" filled="f" stroked="f">
              <v:textbox style="mso-fit-shape-to-text:t" inset="0,0,0,0">
                <w:txbxContent>
                  <w:p w:rsidR="002727BE" w:rsidRDefault="002727BE">
                    <w:r>
                      <w:rPr>
                        <w:rFonts w:ascii="Verdana" w:hAnsi="Verdana" w:cs="Verdana"/>
                        <w:color w:val="000000"/>
                        <w:sz w:val="12"/>
                        <w:szCs w:val="12"/>
                        <w:lang w:val="en-US"/>
                      </w:rPr>
                      <w:t>1,61</w:t>
                    </w:r>
                  </w:p>
                </w:txbxContent>
              </v:textbox>
            </v:rect>
            <v:rect id="_x0000_s1115" style="position:absolute;left:6491;top:2259;width:349;height:292;mso-wrap-style:none" filled="f" stroked="f">
              <v:textbox style="mso-fit-shape-to-text:t" inset="0,0,0,0">
                <w:txbxContent>
                  <w:p w:rsidR="002727BE" w:rsidRDefault="002727BE">
                    <w:r>
                      <w:rPr>
                        <w:rFonts w:ascii="Verdana" w:hAnsi="Verdana" w:cs="Verdana"/>
                        <w:color w:val="000000"/>
                        <w:sz w:val="12"/>
                        <w:szCs w:val="12"/>
                        <w:lang w:val="en-US"/>
                      </w:rPr>
                      <w:t>53,80</w:t>
                    </w:r>
                  </w:p>
                </w:txbxContent>
              </v:textbox>
            </v:rect>
            <v:rect id="_x0000_s1116" style="position:absolute;left:7162;top:2259;width:349;height:292;mso-wrap-style:none" filled="f" stroked="f">
              <v:textbox style="mso-fit-shape-to-text:t" inset="0,0,0,0">
                <w:txbxContent>
                  <w:p w:rsidR="002727BE" w:rsidRDefault="002727BE">
                    <w:r>
                      <w:rPr>
                        <w:rFonts w:ascii="Verdana" w:hAnsi="Verdana" w:cs="Verdana"/>
                        <w:color w:val="000000"/>
                        <w:sz w:val="12"/>
                        <w:szCs w:val="12"/>
                        <w:lang w:val="en-US"/>
                      </w:rPr>
                      <w:t>93,30</w:t>
                    </w:r>
                  </w:p>
                </w:txbxContent>
              </v:textbox>
            </v:rect>
            <w10:anchorlock/>
          </v:group>
        </w:pict>
      </w: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r w:rsidRPr="000D6083">
        <w:rPr>
          <w:rFonts w:ascii="Arial" w:hAnsi="Arial" w:cs="Arial"/>
          <w:sz w:val="20"/>
          <w:szCs w:val="20"/>
        </w:rPr>
        <w:t>Otro de los análisis interesantes es el tiempo que cada uno de los visitantes está en las páginas. Como se puede ver en el siguiente gráfico</w:t>
      </w:r>
      <w:r>
        <w:rPr>
          <w:rFonts w:ascii="Arial" w:hAnsi="Arial" w:cs="Arial"/>
          <w:sz w:val="20"/>
          <w:szCs w:val="20"/>
        </w:rPr>
        <w:t>,</w:t>
      </w:r>
      <w:r w:rsidRPr="000D6083">
        <w:rPr>
          <w:rFonts w:ascii="Arial" w:hAnsi="Arial" w:cs="Arial"/>
          <w:sz w:val="20"/>
          <w:szCs w:val="20"/>
        </w:rPr>
        <w:t xml:space="preserve"> los tiempos han seguido la misma evolución que las visitas.</w:t>
      </w: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r>
        <w:rPr>
          <w:noProof/>
        </w:rPr>
        <w:pict>
          <v:shape id="_x0000_s1117" type="#_x0000_t75" style="position:absolute;left:0;text-align:left;margin-left:99pt;margin-top:2.35pt;width:3in;height:171.65pt;z-index:251657216" wrapcoords="-75 0 -75 21506 21600 21506 21600 0 -75 0">
            <v:imagedata r:id="rId12" o:title=""/>
            <w10:wrap type="tight"/>
          </v:shape>
        </w:pict>
      </w: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p>
    <w:p w:rsidR="002727BE" w:rsidRPr="000D6083" w:rsidRDefault="002727BE" w:rsidP="005B3B47">
      <w:pPr>
        <w:autoSpaceDE w:val="0"/>
        <w:autoSpaceDN w:val="0"/>
        <w:adjustRightInd w:val="0"/>
        <w:jc w:val="both"/>
        <w:rPr>
          <w:rFonts w:ascii="Arial" w:hAnsi="Arial" w:cs="Arial"/>
          <w:sz w:val="20"/>
          <w:szCs w:val="20"/>
        </w:rPr>
      </w:pPr>
      <w:r>
        <w:rPr>
          <w:rFonts w:ascii="Arial" w:hAnsi="Arial" w:cs="Arial"/>
          <w:sz w:val="20"/>
          <w:szCs w:val="20"/>
        </w:rPr>
        <w:t>C</w:t>
      </w:r>
      <w:r w:rsidRPr="000D6083">
        <w:rPr>
          <w:rFonts w:ascii="Arial" w:hAnsi="Arial" w:cs="Arial"/>
          <w:sz w:val="20"/>
          <w:szCs w:val="20"/>
        </w:rPr>
        <w:t xml:space="preserve">omo se </w:t>
      </w:r>
      <w:r>
        <w:rPr>
          <w:rFonts w:ascii="Arial" w:hAnsi="Arial" w:cs="Arial"/>
          <w:sz w:val="20"/>
          <w:szCs w:val="20"/>
        </w:rPr>
        <w:t>observa</w:t>
      </w:r>
      <w:r w:rsidRPr="000D6083">
        <w:rPr>
          <w:rFonts w:ascii="Arial" w:hAnsi="Arial" w:cs="Arial"/>
          <w:sz w:val="20"/>
          <w:szCs w:val="20"/>
        </w:rPr>
        <w:t xml:space="preserve"> en el gráfico que se muestra a continuación</w:t>
      </w:r>
      <w:r>
        <w:rPr>
          <w:rFonts w:ascii="Arial" w:hAnsi="Arial" w:cs="Arial"/>
          <w:sz w:val="20"/>
          <w:szCs w:val="20"/>
        </w:rPr>
        <w:t>,</w:t>
      </w:r>
      <w:r w:rsidRPr="000D6083">
        <w:rPr>
          <w:rFonts w:ascii="Arial" w:hAnsi="Arial" w:cs="Arial"/>
          <w:sz w:val="20"/>
          <w:szCs w:val="20"/>
        </w:rPr>
        <w:t xml:space="preserve"> </w:t>
      </w:r>
      <w:r>
        <w:rPr>
          <w:rFonts w:ascii="Arial" w:hAnsi="Arial" w:cs="Arial"/>
          <w:sz w:val="20"/>
          <w:szCs w:val="20"/>
        </w:rPr>
        <w:t>s</w:t>
      </w:r>
      <w:r w:rsidRPr="000D6083">
        <w:rPr>
          <w:rFonts w:ascii="Arial" w:hAnsi="Arial" w:cs="Arial"/>
          <w:sz w:val="20"/>
          <w:szCs w:val="20"/>
        </w:rPr>
        <w:t>i se analiza la evolución de las visitas por día se producen distintos picos</w:t>
      </w:r>
      <w:r>
        <w:rPr>
          <w:rFonts w:ascii="Arial" w:hAnsi="Arial" w:cs="Arial"/>
          <w:sz w:val="20"/>
          <w:szCs w:val="20"/>
        </w:rPr>
        <w:t>. E</w:t>
      </w:r>
      <w:r w:rsidRPr="000D6083">
        <w:rPr>
          <w:rFonts w:ascii="Arial" w:hAnsi="Arial" w:cs="Arial"/>
          <w:sz w:val="20"/>
          <w:szCs w:val="20"/>
        </w:rPr>
        <w:t>stos picos coinciden con las campañas que Miquel ha hecho en Facebook</w:t>
      </w:r>
      <w:r>
        <w:rPr>
          <w:rFonts w:ascii="Arial" w:hAnsi="Arial" w:cs="Arial"/>
          <w:sz w:val="20"/>
          <w:szCs w:val="20"/>
        </w:rPr>
        <w:t>. E</w:t>
      </w:r>
      <w:r w:rsidRPr="000D6083">
        <w:rPr>
          <w:rFonts w:ascii="Arial" w:hAnsi="Arial" w:cs="Arial"/>
          <w:sz w:val="20"/>
          <w:szCs w:val="20"/>
        </w:rPr>
        <w:t>l instructor debería preguntar a los asistentes a qu</w:t>
      </w:r>
      <w:r>
        <w:rPr>
          <w:rFonts w:ascii="Arial" w:hAnsi="Arial" w:cs="Arial"/>
          <w:sz w:val="20"/>
          <w:szCs w:val="20"/>
        </w:rPr>
        <w:t>é</w:t>
      </w:r>
      <w:r w:rsidRPr="000D6083">
        <w:rPr>
          <w:rFonts w:ascii="Arial" w:hAnsi="Arial" w:cs="Arial"/>
          <w:sz w:val="20"/>
          <w:szCs w:val="20"/>
        </w:rPr>
        <w:t xml:space="preserve"> se podrían deber los picos:</w:t>
      </w:r>
    </w:p>
    <w:p w:rsidR="002727BE" w:rsidRPr="000D6083" w:rsidRDefault="002727BE" w:rsidP="003453B5">
      <w:pPr>
        <w:autoSpaceDE w:val="0"/>
        <w:autoSpaceDN w:val="0"/>
        <w:adjustRightInd w:val="0"/>
        <w:jc w:val="both"/>
        <w:rPr>
          <w:rFonts w:ascii="Arial" w:hAnsi="Arial" w:cs="Arial"/>
          <w:sz w:val="20"/>
          <w:szCs w:val="20"/>
        </w:rPr>
      </w:pPr>
    </w:p>
    <w:p w:rsidR="002727BE" w:rsidRPr="000D6083" w:rsidRDefault="002727BE" w:rsidP="003453B5">
      <w:pPr>
        <w:autoSpaceDE w:val="0"/>
        <w:autoSpaceDN w:val="0"/>
        <w:adjustRightInd w:val="0"/>
        <w:jc w:val="both"/>
        <w:rPr>
          <w:rFonts w:ascii="Arial" w:hAnsi="Arial" w:cs="Arial"/>
          <w:sz w:val="20"/>
          <w:szCs w:val="20"/>
        </w:rPr>
      </w:pPr>
    </w:p>
    <w:p w:rsidR="002727BE" w:rsidRPr="000D6083" w:rsidRDefault="002727BE" w:rsidP="003453B5">
      <w:pPr>
        <w:autoSpaceDE w:val="0"/>
        <w:autoSpaceDN w:val="0"/>
        <w:adjustRightInd w:val="0"/>
        <w:jc w:val="both"/>
        <w:rPr>
          <w:rFonts w:ascii="Arial" w:hAnsi="Arial" w:cs="Arial"/>
          <w:sz w:val="20"/>
          <w:szCs w:val="20"/>
        </w:rPr>
      </w:pPr>
      <w:r>
        <w:rPr>
          <w:noProof/>
        </w:rPr>
        <w:pict>
          <v:shape id="_x0000_s1118" type="#_x0000_t75" style="position:absolute;left:0;text-align:left;margin-left:0;margin-top:5.9pt;width:450pt;height:161.65pt;z-index:251656192;mso-wrap-edited:f">
            <v:imagedata r:id="rId13" o:title=""/>
            <w10:wrap type="square"/>
          </v:shape>
        </w:pict>
      </w:r>
    </w:p>
    <w:p w:rsidR="002727BE" w:rsidRPr="000D6083" w:rsidRDefault="002727BE" w:rsidP="003453B5">
      <w:pPr>
        <w:autoSpaceDE w:val="0"/>
        <w:autoSpaceDN w:val="0"/>
        <w:adjustRightInd w:val="0"/>
        <w:jc w:val="both"/>
        <w:rPr>
          <w:rFonts w:ascii="Arial" w:hAnsi="Arial" w:cs="Arial"/>
          <w:sz w:val="20"/>
          <w:szCs w:val="20"/>
        </w:rPr>
      </w:pPr>
    </w:p>
    <w:p w:rsidR="002727BE" w:rsidRPr="000D6083" w:rsidRDefault="002727BE" w:rsidP="007A5307">
      <w:pPr>
        <w:autoSpaceDE w:val="0"/>
        <w:autoSpaceDN w:val="0"/>
        <w:adjustRightInd w:val="0"/>
        <w:jc w:val="both"/>
        <w:rPr>
          <w:rFonts w:ascii="Arial" w:hAnsi="Arial" w:cs="Arial"/>
          <w:sz w:val="20"/>
          <w:szCs w:val="20"/>
        </w:rPr>
      </w:pPr>
      <w:r w:rsidRPr="000D6083">
        <w:rPr>
          <w:rFonts w:ascii="Arial" w:hAnsi="Arial" w:cs="Arial"/>
          <w:sz w:val="20"/>
          <w:szCs w:val="20"/>
        </w:rPr>
        <w:t>El instructor puede presentar estos resultados en este momento</w:t>
      </w:r>
      <w:r>
        <w:rPr>
          <w:rFonts w:ascii="Arial" w:hAnsi="Arial" w:cs="Arial"/>
          <w:sz w:val="20"/>
          <w:szCs w:val="20"/>
        </w:rPr>
        <w:t>,</w:t>
      </w:r>
      <w:r w:rsidRPr="000D6083">
        <w:rPr>
          <w:rFonts w:ascii="Arial" w:hAnsi="Arial" w:cs="Arial"/>
          <w:sz w:val="20"/>
          <w:szCs w:val="20"/>
        </w:rPr>
        <w:t xml:space="preserve"> dependiendo de la discusión</w:t>
      </w:r>
      <w:r>
        <w:rPr>
          <w:rFonts w:ascii="Arial" w:hAnsi="Arial" w:cs="Arial"/>
          <w:sz w:val="20"/>
          <w:szCs w:val="20"/>
        </w:rPr>
        <w:t>,</w:t>
      </w:r>
      <w:r w:rsidRPr="000D6083">
        <w:rPr>
          <w:rFonts w:ascii="Arial" w:hAnsi="Arial" w:cs="Arial"/>
          <w:sz w:val="20"/>
          <w:szCs w:val="20"/>
        </w:rPr>
        <w:t xml:space="preserve"> o esperar a hacerlo una vez </w:t>
      </w:r>
      <w:r>
        <w:rPr>
          <w:rFonts w:ascii="Arial" w:hAnsi="Arial" w:cs="Arial"/>
          <w:sz w:val="20"/>
          <w:szCs w:val="20"/>
        </w:rPr>
        <w:t>explicadas</w:t>
      </w:r>
      <w:r w:rsidRPr="000D6083">
        <w:rPr>
          <w:rFonts w:ascii="Arial" w:hAnsi="Arial" w:cs="Arial"/>
          <w:sz w:val="20"/>
          <w:szCs w:val="20"/>
        </w:rPr>
        <w:t xml:space="preserve"> las acciones </w:t>
      </w:r>
      <w:r>
        <w:rPr>
          <w:rFonts w:ascii="Arial" w:hAnsi="Arial" w:cs="Arial"/>
          <w:sz w:val="20"/>
          <w:szCs w:val="20"/>
        </w:rPr>
        <w:t>en</w:t>
      </w:r>
      <w:r w:rsidRPr="000D6083">
        <w:rPr>
          <w:rFonts w:ascii="Arial" w:hAnsi="Arial" w:cs="Arial"/>
          <w:sz w:val="20"/>
          <w:szCs w:val="20"/>
        </w:rPr>
        <w:t xml:space="preserve"> Facebook.</w:t>
      </w:r>
    </w:p>
    <w:p w:rsidR="002727BE" w:rsidRPr="000D6083" w:rsidRDefault="002727BE" w:rsidP="007A5307">
      <w:pPr>
        <w:autoSpaceDE w:val="0"/>
        <w:autoSpaceDN w:val="0"/>
        <w:adjustRightInd w:val="0"/>
        <w:jc w:val="both"/>
        <w:rPr>
          <w:rFonts w:ascii="Arial" w:hAnsi="Arial" w:cs="Arial"/>
          <w:sz w:val="20"/>
          <w:szCs w:val="20"/>
        </w:rPr>
      </w:pPr>
    </w:p>
    <w:p w:rsidR="002727BE" w:rsidRPr="000D6083" w:rsidRDefault="002727BE" w:rsidP="007A5307">
      <w:pPr>
        <w:autoSpaceDE w:val="0"/>
        <w:autoSpaceDN w:val="0"/>
        <w:adjustRightInd w:val="0"/>
        <w:jc w:val="both"/>
        <w:rPr>
          <w:rFonts w:ascii="Arial" w:hAnsi="Arial" w:cs="Arial"/>
          <w:sz w:val="20"/>
          <w:szCs w:val="20"/>
        </w:rPr>
      </w:pPr>
      <w:r w:rsidRPr="000D6083">
        <w:rPr>
          <w:rFonts w:ascii="Arial" w:hAnsi="Arial" w:cs="Arial"/>
          <w:sz w:val="20"/>
          <w:szCs w:val="20"/>
        </w:rPr>
        <w:t>Las principales acciones que se han hecho en Facebook son:</w:t>
      </w:r>
    </w:p>
    <w:p w:rsidR="002727BE" w:rsidRPr="007D5FD2" w:rsidRDefault="002727BE" w:rsidP="007A5307">
      <w:pPr>
        <w:autoSpaceDE w:val="0"/>
        <w:autoSpaceDN w:val="0"/>
        <w:adjustRightInd w:val="0"/>
        <w:jc w:val="both"/>
        <w:rPr>
          <w:rFonts w:ascii="Arial" w:hAnsi="Arial" w:cs="Arial"/>
          <w:sz w:val="4"/>
          <w:szCs w:val="4"/>
        </w:rPr>
      </w:pPr>
    </w:p>
    <w:p w:rsidR="002727BE" w:rsidRDefault="002727BE" w:rsidP="007D5FD2">
      <w:pPr>
        <w:suppressAutoHyphens/>
        <w:spacing w:line="276" w:lineRule="auto"/>
        <w:ind w:left="720"/>
        <w:jc w:val="both"/>
        <w:rPr>
          <w:rFonts w:ascii="Arial" w:hAnsi="Arial" w:cs="Arial"/>
        </w:rPr>
      </w:pPr>
    </w:p>
    <w:p w:rsidR="002727BE" w:rsidRPr="007D5FD2" w:rsidRDefault="002727BE" w:rsidP="00562386">
      <w:pPr>
        <w:numPr>
          <w:ilvl w:val="0"/>
          <w:numId w:val="6"/>
        </w:numPr>
        <w:suppressAutoHyphens/>
        <w:spacing w:line="276" w:lineRule="auto"/>
        <w:jc w:val="both"/>
        <w:rPr>
          <w:rFonts w:ascii="Arial" w:hAnsi="Arial" w:cs="Arial"/>
          <w:sz w:val="20"/>
          <w:szCs w:val="20"/>
        </w:rPr>
      </w:pPr>
      <w:r w:rsidRPr="007D5FD2">
        <w:rPr>
          <w:rFonts w:ascii="Arial" w:hAnsi="Arial" w:cs="Arial"/>
          <w:sz w:val="20"/>
          <w:szCs w:val="20"/>
        </w:rPr>
        <w:t>Actividades de dinamización: corresponden a todas aquellas acciones que implican un retorno directo en formato regalo o a través de sorteo. Es el caso, por ejemplo, de concursos que tienen una duración de un mes aproximadamente y, al final, entre todos los participantes amigos del Facebook se sortea un producto relacionado con el menaje del hogar.</w:t>
      </w:r>
    </w:p>
    <w:p w:rsidR="002727BE" w:rsidRPr="007D5FD2" w:rsidRDefault="002727BE" w:rsidP="00562386">
      <w:pPr>
        <w:numPr>
          <w:ilvl w:val="0"/>
          <w:numId w:val="6"/>
        </w:numPr>
        <w:suppressAutoHyphens/>
        <w:spacing w:line="276" w:lineRule="auto"/>
        <w:jc w:val="both"/>
        <w:rPr>
          <w:rFonts w:ascii="Arial" w:hAnsi="Arial" w:cs="Arial"/>
          <w:sz w:val="20"/>
          <w:szCs w:val="20"/>
        </w:rPr>
      </w:pPr>
      <w:r w:rsidRPr="007D5FD2">
        <w:rPr>
          <w:rFonts w:ascii="Arial" w:hAnsi="Arial" w:cs="Arial"/>
          <w:sz w:val="20"/>
          <w:szCs w:val="20"/>
        </w:rPr>
        <w:t xml:space="preserve">Eventos de la ciudad relacionados con actividades de carácter deportivo, cultural, etc. desarrolladas en el entorno del núcleo de Cerdanyola. </w:t>
      </w:r>
    </w:p>
    <w:p w:rsidR="002727BE" w:rsidRPr="007D5FD2" w:rsidRDefault="002727BE" w:rsidP="00562386">
      <w:pPr>
        <w:numPr>
          <w:ilvl w:val="0"/>
          <w:numId w:val="6"/>
        </w:numPr>
        <w:suppressAutoHyphens/>
        <w:spacing w:line="276" w:lineRule="auto"/>
        <w:jc w:val="both"/>
        <w:rPr>
          <w:rFonts w:ascii="Arial" w:hAnsi="Arial" w:cs="Arial"/>
          <w:sz w:val="20"/>
          <w:szCs w:val="20"/>
        </w:rPr>
      </w:pPr>
      <w:r w:rsidRPr="007D5FD2">
        <w:rPr>
          <w:rFonts w:ascii="Arial" w:hAnsi="Arial" w:cs="Arial"/>
          <w:sz w:val="20"/>
          <w:szCs w:val="20"/>
        </w:rPr>
        <w:t>Publicidad: incluye todo lo que hace referencia a catálogos e información relacionada con la apertura o cierre de la tienda en el período vacacional.</w:t>
      </w:r>
    </w:p>
    <w:p w:rsidR="002727BE" w:rsidRPr="007D5FD2" w:rsidRDefault="002727BE" w:rsidP="00562386">
      <w:pPr>
        <w:numPr>
          <w:ilvl w:val="0"/>
          <w:numId w:val="6"/>
        </w:numPr>
        <w:suppressAutoHyphens/>
        <w:spacing w:line="276" w:lineRule="auto"/>
        <w:jc w:val="both"/>
        <w:rPr>
          <w:rFonts w:ascii="Arial" w:hAnsi="Arial" w:cs="Arial"/>
          <w:sz w:val="20"/>
          <w:szCs w:val="20"/>
        </w:rPr>
      </w:pPr>
      <w:r w:rsidRPr="007D5FD2">
        <w:rPr>
          <w:rFonts w:ascii="Arial" w:hAnsi="Arial" w:cs="Arial"/>
          <w:sz w:val="20"/>
          <w:szCs w:val="20"/>
        </w:rPr>
        <w:t xml:space="preserve">Curiosidades relacionadas con el ecologismo, la cultura de Cataluña, el bricolaje, etc. La mayor parte de las curiosidades orientan al usuario al uso correcto de los recursos del hogar para economizar y ser más eficientes. </w:t>
      </w:r>
    </w:p>
    <w:p w:rsidR="002727BE" w:rsidRDefault="002727BE">
      <w:pPr>
        <w:suppressAutoHyphens/>
        <w:spacing w:line="276" w:lineRule="auto"/>
        <w:jc w:val="both"/>
        <w:rPr>
          <w:rFonts w:ascii="Arial" w:hAnsi="Arial" w:cs="Arial"/>
          <w:sz w:val="20"/>
          <w:szCs w:val="20"/>
        </w:rPr>
      </w:pPr>
    </w:p>
    <w:p w:rsidR="002727BE" w:rsidRPr="000D6083" w:rsidRDefault="002727BE" w:rsidP="007A5307">
      <w:pPr>
        <w:autoSpaceDE w:val="0"/>
        <w:autoSpaceDN w:val="0"/>
        <w:adjustRightInd w:val="0"/>
        <w:jc w:val="both"/>
        <w:rPr>
          <w:rFonts w:ascii="Arial" w:hAnsi="Arial" w:cs="Arial"/>
          <w:sz w:val="20"/>
          <w:szCs w:val="20"/>
        </w:rPr>
      </w:pPr>
    </w:p>
    <w:p w:rsidR="002727BE" w:rsidRPr="000D6083" w:rsidRDefault="002727BE" w:rsidP="007A5307">
      <w:pPr>
        <w:autoSpaceDE w:val="0"/>
        <w:autoSpaceDN w:val="0"/>
        <w:adjustRightInd w:val="0"/>
        <w:jc w:val="both"/>
        <w:rPr>
          <w:rFonts w:ascii="Arial" w:hAnsi="Arial" w:cs="Arial"/>
          <w:sz w:val="20"/>
          <w:szCs w:val="20"/>
        </w:rPr>
      </w:pPr>
      <w:r w:rsidRPr="000D6083">
        <w:rPr>
          <w:rFonts w:ascii="Arial" w:hAnsi="Arial" w:cs="Arial"/>
          <w:sz w:val="20"/>
          <w:szCs w:val="20"/>
        </w:rPr>
        <w:t>Si atendemos a las acciones concretas</w:t>
      </w:r>
      <w:r>
        <w:rPr>
          <w:rFonts w:ascii="Arial" w:hAnsi="Arial" w:cs="Arial"/>
          <w:sz w:val="20"/>
          <w:szCs w:val="20"/>
        </w:rPr>
        <w:t>,</w:t>
      </w:r>
      <w:r w:rsidRPr="000D6083">
        <w:rPr>
          <w:rFonts w:ascii="Arial" w:hAnsi="Arial" w:cs="Arial"/>
          <w:sz w:val="20"/>
          <w:szCs w:val="20"/>
        </w:rPr>
        <w:t xml:space="preserve"> las de dinamización son: </w:t>
      </w:r>
    </w:p>
    <w:p w:rsidR="002727BE" w:rsidRPr="000D6083" w:rsidRDefault="002727BE" w:rsidP="007A5307">
      <w:pPr>
        <w:autoSpaceDE w:val="0"/>
        <w:autoSpaceDN w:val="0"/>
        <w:adjustRightInd w:val="0"/>
        <w:jc w:val="both"/>
        <w:rPr>
          <w:rFonts w:ascii="Arial" w:hAnsi="Arial" w:cs="Arial"/>
          <w:sz w:val="20"/>
          <w:szCs w:val="20"/>
        </w:rPr>
      </w:pPr>
    </w:p>
    <w:p w:rsidR="002727BE" w:rsidRPr="007D5FD2" w:rsidRDefault="002727BE" w:rsidP="00317386">
      <w:pPr>
        <w:ind w:left="720"/>
        <w:rPr>
          <w:rFonts w:ascii="Times" w:hAnsi="Times"/>
          <w:sz w:val="20"/>
          <w:szCs w:val="20"/>
          <w:lang w:eastAsia="en-US"/>
        </w:rPr>
      </w:pPr>
      <w:r w:rsidRPr="007D5FD2">
        <w:rPr>
          <w:rFonts w:ascii="Arial" w:hAnsi="Arial"/>
          <w:b/>
          <w:bCs/>
          <w:color w:val="000000"/>
          <w:sz w:val="20"/>
          <w:szCs w:val="20"/>
          <w:lang w:eastAsia="en-US"/>
        </w:rPr>
        <w:t>Puntuales:</w:t>
      </w:r>
    </w:p>
    <w:p w:rsidR="002727BE" w:rsidRPr="007D5FD2" w:rsidRDefault="002727BE" w:rsidP="00861468">
      <w:pPr>
        <w:numPr>
          <w:ilvl w:val="1"/>
          <w:numId w:val="7"/>
        </w:numPr>
        <w:spacing w:beforeLines="1" w:afterLines="1"/>
        <w:textAlignment w:val="baseline"/>
        <w:rPr>
          <w:rFonts w:ascii="Arial" w:hAnsi="Arial"/>
          <w:b/>
          <w:bCs/>
          <w:sz w:val="20"/>
          <w:szCs w:val="20"/>
          <w:lang w:eastAsia="en-US"/>
        </w:rPr>
      </w:pPr>
      <w:r w:rsidRPr="007D5FD2">
        <w:rPr>
          <w:rFonts w:ascii="Arial" w:hAnsi="Arial"/>
          <w:color w:val="000000"/>
          <w:sz w:val="20"/>
          <w:szCs w:val="20"/>
          <w:lang w:eastAsia="en-US"/>
        </w:rPr>
        <w:t>Regalo por ser amigo (31 de enero)</w:t>
      </w:r>
    </w:p>
    <w:p w:rsidR="002727BE" w:rsidRPr="007D5FD2" w:rsidRDefault="002727BE" w:rsidP="00861468">
      <w:pPr>
        <w:numPr>
          <w:ilvl w:val="1"/>
          <w:numId w:val="7"/>
        </w:numPr>
        <w:spacing w:beforeLines="1" w:afterLines="1"/>
        <w:textAlignment w:val="baseline"/>
        <w:rPr>
          <w:rFonts w:ascii="Arial" w:hAnsi="Arial"/>
          <w:b/>
          <w:bCs/>
          <w:sz w:val="20"/>
          <w:szCs w:val="20"/>
          <w:lang w:eastAsia="en-US"/>
        </w:rPr>
      </w:pPr>
      <w:r w:rsidRPr="007D5FD2">
        <w:rPr>
          <w:rFonts w:ascii="Arial" w:hAnsi="Arial"/>
          <w:color w:val="000000"/>
          <w:sz w:val="20"/>
          <w:szCs w:val="20"/>
          <w:lang w:eastAsia="en-US"/>
        </w:rPr>
        <w:t>Vale gratuito de aparcamiento (21 de febrero)</w:t>
      </w:r>
    </w:p>
    <w:p w:rsidR="002727BE" w:rsidRPr="007D5FD2" w:rsidRDefault="002727BE" w:rsidP="00861468">
      <w:pPr>
        <w:numPr>
          <w:ilvl w:val="1"/>
          <w:numId w:val="7"/>
        </w:numPr>
        <w:spacing w:beforeLines="1" w:afterLines="1"/>
        <w:textAlignment w:val="baseline"/>
        <w:rPr>
          <w:rFonts w:ascii="Arial" w:hAnsi="Arial"/>
          <w:b/>
          <w:bCs/>
          <w:sz w:val="20"/>
          <w:szCs w:val="20"/>
          <w:lang w:eastAsia="en-US"/>
        </w:rPr>
      </w:pPr>
      <w:r w:rsidRPr="007D5FD2">
        <w:rPr>
          <w:rFonts w:ascii="Arial" w:hAnsi="Arial"/>
          <w:color w:val="000000"/>
          <w:sz w:val="20"/>
          <w:szCs w:val="20"/>
          <w:lang w:eastAsia="en-US"/>
        </w:rPr>
        <w:t>Fidelización + captación</w:t>
      </w:r>
      <w:r>
        <w:rPr>
          <w:rFonts w:ascii="Arial" w:hAnsi="Arial"/>
          <w:color w:val="000000"/>
          <w:sz w:val="20"/>
          <w:szCs w:val="20"/>
          <w:lang w:eastAsia="en-US"/>
        </w:rPr>
        <w:t xml:space="preserve"> de clientes</w:t>
      </w:r>
      <w:r w:rsidRPr="007D5FD2">
        <w:rPr>
          <w:rFonts w:ascii="Arial" w:hAnsi="Arial"/>
          <w:color w:val="000000"/>
          <w:sz w:val="20"/>
          <w:szCs w:val="20"/>
          <w:lang w:eastAsia="en-US"/>
        </w:rPr>
        <w:t xml:space="preserve"> (11 de mayo)</w:t>
      </w:r>
    </w:p>
    <w:p w:rsidR="002727BE" w:rsidRPr="007D5FD2" w:rsidRDefault="002727BE" w:rsidP="00861468">
      <w:pPr>
        <w:numPr>
          <w:ilvl w:val="1"/>
          <w:numId w:val="7"/>
        </w:numPr>
        <w:spacing w:beforeLines="1" w:afterLines="1"/>
        <w:textAlignment w:val="baseline"/>
        <w:rPr>
          <w:rFonts w:ascii="Arial" w:hAnsi="Arial"/>
          <w:b/>
          <w:bCs/>
          <w:sz w:val="20"/>
          <w:szCs w:val="20"/>
          <w:lang w:eastAsia="en-US"/>
        </w:rPr>
      </w:pPr>
      <w:r w:rsidRPr="007D5FD2">
        <w:rPr>
          <w:rFonts w:ascii="Arial" w:hAnsi="Arial"/>
          <w:color w:val="000000"/>
          <w:sz w:val="20"/>
          <w:szCs w:val="20"/>
          <w:lang w:eastAsia="en-US"/>
        </w:rPr>
        <w:t xml:space="preserve">¿Dónde está situada la parada de autobús? (17 de junio, </w:t>
      </w:r>
      <w:r>
        <w:rPr>
          <w:rFonts w:ascii="Arial" w:hAnsi="Arial"/>
          <w:color w:val="000000"/>
          <w:sz w:val="20"/>
          <w:szCs w:val="20"/>
          <w:lang w:eastAsia="en-US"/>
        </w:rPr>
        <w:t>obtuvo</w:t>
      </w:r>
      <w:r w:rsidRPr="007D5FD2">
        <w:rPr>
          <w:rFonts w:ascii="Arial" w:hAnsi="Arial"/>
          <w:color w:val="000000"/>
          <w:sz w:val="20"/>
          <w:szCs w:val="20"/>
          <w:lang w:eastAsia="en-US"/>
        </w:rPr>
        <w:t xml:space="preserve"> 25 comentarios)</w:t>
      </w:r>
      <w:r w:rsidRPr="00DF25DA">
        <w:rPr>
          <w:rFonts w:ascii="Times" w:hAnsi="Times"/>
          <w:color w:val="000000"/>
          <w:sz w:val="20"/>
          <w:szCs w:val="20"/>
          <w:lang w:eastAsia="en-US"/>
        </w:rPr>
        <w:br/>
      </w:r>
    </w:p>
    <w:p w:rsidR="002727BE" w:rsidRPr="007D5FD2" w:rsidRDefault="002727BE" w:rsidP="00317386">
      <w:pPr>
        <w:ind w:left="720"/>
        <w:rPr>
          <w:rFonts w:ascii="Times" w:hAnsi="Times"/>
          <w:sz w:val="20"/>
          <w:szCs w:val="20"/>
          <w:lang w:eastAsia="en-US"/>
        </w:rPr>
      </w:pPr>
      <w:r w:rsidRPr="007D5FD2">
        <w:rPr>
          <w:rFonts w:ascii="Arial" w:hAnsi="Arial"/>
          <w:b/>
          <w:bCs/>
          <w:color w:val="000000"/>
          <w:sz w:val="20"/>
          <w:szCs w:val="20"/>
          <w:lang w:eastAsia="en-US"/>
        </w:rPr>
        <w:t>Concurso</w:t>
      </w:r>
      <w:r w:rsidRPr="007D5FD2">
        <w:rPr>
          <w:rFonts w:ascii="Arial" w:hAnsi="Arial"/>
          <w:b/>
          <w:bCs/>
          <w:sz w:val="20"/>
          <w:szCs w:val="20"/>
          <w:lang w:eastAsia="en-US"/>
        </w:rPr>
        <w:t>s</w:t>
      </w:r>
      <w:r w:rsidRPr="007D5FD2">
        <w:rPr>
          <w:rFonts w:ascii="Arial" w:hAnsi="Arial"/>
          <w:b/>
          <w:bCs/>
          <w:color w:val="000000"/>
          <w:sz w:val="20"/>
          <w:szCs w:val="20"/>
          <w:lang w:eastAsia="en-US"/>
        </w:rPr>
        <w:t>:</w:t>
      </w:r>
    </w:p>
    <w:p w:rsidR="002727BE" w:rsidRPr="007D5FD2" w:rsidRDefault="002727BE" w:rsidP="00861468">
      <w:pPr>
        <w:numPr>
          <w:ilvl w:val="1"/>
          <w:numId w:val="8"/>
        </w:numPr>
        <w:spacing w:beforeLines="1" w:afterLines="1"/>
        <w:textAlignment w:val="baseline"/>
        <w:rPr>
          <w:rFonts w:ascii="Arial" w:hAnsi="Arial"/>
          <w:sz w:val="20"/>
          <w:szCs w:val="20"/>
          <w:lang w:eastAsia="en-US"/>
        </w:rPr>
      </w:pPr>
      <w:r w:rsidRPr="007D5FD2">
        <w:rPr>
          <w:rFonts w:ascii="Arial" w:hAnsi="Arial"/>
          <w:color w:val="000000"/>
          <w:sz w:val="20"/>
          <w:szCs w:val="20"/>
          <w:lang w:eastAsia="en-US"/>
        </w:rPr>
        <w:t>Concurso de Navidad (regalo: robot de cocina, nov. 2010 - ene. 2011)</w:t>
      </w:r>
    </w:p>
    <w:p w:rsidR="002727BE" w:rsidRPr="007D5FD2" w:rsidRDefault="002727BE" w:rsidP="00861468">
      <w:pPr>
        <w:numPr>
          <w:ilvl w:val="1"/>
          <w:numId w:val="8"/>
        </w:numPr>
        <w:spacing w:beforeLines="1" w:afterLines="1"/>
        <w:textAlignment w:val="baseline"/>
        <w:rPr>
          <w:rFonts w:ascii="Arial" w:hAnsi="Arial"/>
          <w:sz w:val="20"/>
          <w:szCs w:val="20"/>
          <w:lang w:eastAsia="en-US"/>
        </w:rPr>
      </w:pPr>
      <w:r w:rsidRPr="007D5FD2">
        <w:rPr>
          <w:rFonts w:ascii="Arial" w:hAnsi="Arial"/>
          <w:color w:val="000000"/>
          <w:sz w:val="20"/>
          <w:szCs w:val="20"/>
          <w:lang w:eastAsia="en-US"/>
        </w:rPr>
        <w:t>Concurso de postres - 13 postres (marzo - mayo 2011)</w:t>
      </w:r>
    </w:p>
    <w:p w:rsidR="002727BE" w:rsidRPr="007D5FD2" w:rsidRDefault="002727BE" w:rsidP="00861468">
      <w:pPr>
        <w:numPr>
          <w:ilvl w:val="1"/>
          <w:numId w:val="8"/>
        </w:numPr>
        <w:spacing w:beforeLines="1" w:afterLines="1"/>
        <w:textAlignment w:val="baseline"/>
        <w:rPr>
          <w:rFonts w:ascii="Arial" w:hAnsi="Arial"/>
          <w:sz w:val="20"/>
          <w:szCs w:val="20"/>
          <w:lang w:eastAsia="en-US"/>
        </w:rPr>
      </w:pPr>
      <w:r w:rsidRPr="007D5FD2">
        <w:rPr>
          <w:rFonts w:ascii="Arial" w:hAnsi="Arial"/>
          <w:color w:val="000000"/>
          <w:sz w:val="20"/>
          <w:szCs w:val="20"/>
          <w:lang w:eastAsia="en-US"/>
        </w:rPr>
        <w:t>Concurso de disfraces - 13 fotos (marzo 2011)</w:t>
      </w:r>
    </w:p>
    <w:p w:rsidR="002727BE" w:rsidRPr="007D5FD2" w:rsidRDefault="002727BE" w:rsidP="00861468">
      <w:pPr>
        <w:numPr>
          <w:ilvl w:val="1"/>
          <w:numId w:val="8"/>
        </w:numPr>
        <w:spacing w:beforeLines="1" w:afterLines="1"/>
        <w:textAlignment w:val="baseline"/>
        <w:rPr>
          <w:rFonts w:ascii="Arial" w:hAnsi="Arial"/>
          <w:sz w:val="20"/>
          <w:szCs w:val="20"/>
          <w:lang w:eastAsia="en-US"/>
        </w:rPr>
      </w:pPr>
      <w:r w:rsidRPr="007D5FD2">
        <w:rPr>
          <w:rFonts w:ascii="Arial" w:hAnsi="Arial"/>
          <w:color w:val="000000"/>
          <w:sz w:val="20"/>
          <w:szCs w:val="20"/>
          <w:lang w:eastAsia="en-US"/>
        </w:rPr>
        <w:t>Concurso “El meu racó” - 11 fotos (mayo 2011 - junio 2011)</w:t>
      </w:r>
    </w:p>
    <w:p w:rsidR="002727BE" w:rsidRPr="003E2424" w:rsidRDefault="002727BE" w:rsidP="00317386">
      <w:pPr>
        <w:rPr>
          <w:rFonts w:ascii="Times" w:hAnsi="Times"/>
          <w:sz w:val="20"/>
          <w:szCs w:val="20"/>
          <w:lang w:eastAsia="en-US"/>
        </w:rPr>
      </w:pPr>
    </w:p>
    <w:p w:rsidR="002727BE" w:rsidRDefault="002727BE" w:rsidP="00861468">
      <w:pPr>
        <w:spacing w:beforeLines="1" w:afterLines="1"/>
        <w:textAlignment w:val="baseline"/>
        <w:rPr>
          <w:rFonts w:ascii="Arial" w:hAnsi="Arial" w:cs="Arial"/>
          <w:sz w:val="20"/>
          <w:szCs w:val="20"/>
          <w:lang w:eastAsia="en-US"/>
        </w:rPr>
      </w:pPr>
    </w:p>
    <w:p w:rsidR="002727BE" w:rsidRDefault="002727BE" w:rsidP="00861468">
      <w:pPr>
        <w:spacing w:beforeLines="1" w:afterLines="1"/>
        <w:jc w:val="both"/>
        <w:textAlignment w:val="baseline"/>
        <w:rPr>
          <w:rFonts w:ascii="Arial" w:hAnsi="Arial" w:cs="Arial"/>
          <w:sz w:val="20"/>
          <w:szCs w:val="20"/>
          <w:lang w:eastAsia="en-US"/>
        </w:rPr>
      </w:pPr>
      <w:r>
        <w:rPr>
          <w:rFonts w:ascii="Arial" w:hAnsi="Arial" w:cs="Arial"/>
          <w:sz w:val="20"/>
          <w:szCs w:val="20"/>
          <w:lang w:eastAsia="en-US"/>
        </w:rPr>
        <w:t>Participantes</w:t>
      </w:r>
    </w:p>
    <w:p w:rsidR="002727BE" w:rsidRDefault="002727BE" w:rsidP="00861468">
      <w:pPr>
        <w:spacing w:beforeLines="1" w:afterLines="1"/>
        <w:jc w:val="both"/>
        <w:textAlignment w:val="baseline"/>
        <w:rPr>
          <w:rFonts w:ascii="Arial" w:hAnsi="Arial" w:cs="Arial"/>
          <w:sz w:val="20"/>
          <w:szCs w:val="20"/>
          <w:lang w:eastAsia="en-US"/>
        </w:rPr>
      </w:pPr>
    </w:p>
    <w:p w:rsidR="002727BE" w:rsidRDefault="002727BE" w:rsidP="00861468">
      <w:pPr>
        <w:spacing w:beforeLines="1" w:afterLines="1"/>
        <w:jc w:val="both"/>
        <w:textAlignment w:val="baseline"/>
        <w:rPr>
          <w:rFonts w:ascii="Arial" w:hAnsi="Arial" w:cs="Arial"/>
          <w:sz w:val="20"/>
          <w:szCs w:val="20"/>
          <w:lang w:eastAsia="en-US"/>
        </w:rPr>
      </w:pPr>
      <w:r>
        <w:rPr>
          <w:rFonts w:ascii="Arial" w:hAnsi="Arial" w:cs="Arial"/>
          <w:sz w:val="20"/>
          <w:szCs w:val="20"/>
          <w:lang w:eastAsia="en-US"/>
        </w:rPr>
        <w:t>P</w:t>
      </w:r>
      <w:r w:rsidRPr="000D6083">
        <w:rPr>
          <w:rFonts w:ascii="Arial" w:hAnsi="Arial" w:cs="Arial"/>
          <w:sz w:val="20"/>
          <w:szCs w:val="20"/>
          <w:lang w:eastAsia="en-US"/>
        </w:rPr>
        <w:t>ueden discutir</w:t>
      </w:r>
      <w:r>
        <w:rPr>
          <w:rFonts w:ascii="Arial" w:hAnsi="Arial" w:cs="Arial"/>
          <w:sz w:val="20"/>
          <w:szCs w:val="20"/>
          <w:lang w:eastAsia="en-US"/>
        </w:rPr>
        <w:t>:</w:t>
      </w:r>
      <w:r w:rsidRPr="000D6083">
        <w:rPr>
          <w:rFonts w:ascii="Arial" w:hAnsi="Arial" w:cs="Arial"/>
          <w:sz w:val="20"/>
          <w:szCs w:val="20"/>
          <w:lang w:eastAsia="en-US"/>
        </w:rPr>
        <w:t xml:space="preserve"> </w:t>
      </w:r>
      <w:r>
        <w:rPr>
          <w:rFonts w:ascii="Arial" w:hAnsi="Arial" w:cs="Arial"/>
          <w:sz w:val="20"/>
          <w:szCs w:val="20"/>
          <w:lang w:eastAsia="en-US"/>
        </w:rPr>
        <w:t xml:space="preserve">1) </w:t>
      </w:r>
      <w:r w:rsidRPr="000D6083">
        <w:rPr>
          <w:rFonts w:ascii="Arial" w:hAnsi="Arial" w:cs="Arial"/>
          <w:sz w:val="20"/>
          <w:szCs w:val="20"/>
          <w:lang w:eastAsia="en-US"/>
        </w:rPr>
        <w:t xml:space="preserve">sobre la </w:t>
      </w:r>
      <w:r>
        <w:rPr>
          <w:rFonts w:ascii="Arial" w:hAnsi="Arial" w:cs="Arial"/>
          <w:sz w:val="20"/>
          <w:szCs w:val="20"/>
          <w:lang w:eastAsia="en-US"/>
        </w:rPr>
        <w:t>efectividad</w:t>
      </w:r>
      <w:r w:rsidRPr="000D6083">
        <w:rPr>
          <w:rFonts w:ascii="Arial" w:hAnsi="Arial" w:cs="Arial"/>
          <w:sz w:val="20"/>
          <w:szCs w:val="20"/>
          <w:lang w:eastAsia="en-US"/>
        </w:rPr>
        <w:t xml:space="preserve"> de cada tipo de acción</w:t>
      </w:r>
      <w:r>
        <w:rPr>
          <w:rFonts w:ascii="Arial" w:hAnsi="Arial" w:cs="Arial"/>
          <w:sz w:val="20"/>
          <w:szCs w:val="20"/>
          <w:lang w:eastAsia="en-US"/>
        </w:rPr>
        <w:t>;</w:t>
      </w:r>
      <w:r w:rsidRPr="000D6083">
        <w:rPr>
          <w:rFonts w:ascii="Arial" w:hAnsi="Arial" w:cs="Arial"/>
          <w:sz w:val="20"/>
          <w:szCs w:val="20"/>
          <w:lang w:eastAsia="en-US"/>
        </w:rPr>
        <w:t xml:space="preserve"> </w:t>
      </w:r>
      <w:r>
        <w:rPr>
          <w:rFonts w:ascii="Arial" w:hAnsi="Arial" w:cs="Arial"/>
          <w:sz w:val="20"/>
          <w:szCs w:val="20"/>
          <w:lang w:eastAsia="en-US"/>
        </w:rPr>
        <w:t>2)</w:t>
      </w:r>
      <w:r w:rsidRPr="000D6083">
        <w:rPr>
          <w:rFonts w:ascii="Arial" w:hAnsi="Arial" w:cs="Arial"/>
          <w:sz w:val="20"/>
          <w:szCs w:val="20"/>
          <w:lang w:eastAsia="en-US"/>
        </w:rPr>
        <w:t xml:space="preserve"> si se deberían haber planificado para que no se solaparan</w:t>
      </w:r>
      <w:r>
        <w:rPr>
          <w:rFonts w:ascii="Arial" w:hAnsi="Arial" w:cs="Arial"/>
          <w:sz w:val="20"/>
          <w:szCs w:val="20"/>
          <w:lang w:eastAsia="en-US"/>
        </w:rPr>
        <w:t>,</w:t>
      </w:r>
      <w:r w:rsidRPr="000D6083">
        <w:rPr>
          <w:rFonts w:ascii="Arial" w:hAnsi="Arial" w:cs="Arial"/>
          <w:sz w:val="20"/>
          <w:szCs w:val="20"/>
          <w:lang w:eastAsia="en-US"/>
        </w:rPr>
        <w:t xml:space="preserve"> y</w:t>
      </w:r>
      <w:r>
        <w:rPr>
          <w:rFonts w:ascii="Arial" w:hAnsi="Arial" w:cs="Arial"/>
          <w:sz w:val="20"/>
          <w:szCs w:val="20"/>
          <w:lang w:eastAsia="en-US"/>
        </w:rPr>
        <w:t xml:space="preserve"> 3) si se</w:t>
      </w:r>
      <w:r w:rsidRPr="000D6083">
        <w:rPr>
          <w:rFonts w:ascii="Arial" w:hAnsi="Arial" w:cs="Arial"/>
          <w:sz w:val="20"/>
          <w:szCs w:val="20"/>
          <w:lang w:eastAsia="en-US"/>
        </w:rPr>
        <w:t xml:space="preserve"> p</w:t>
      </w:r>
      <w:r>
        <w:rPr>
          <w:rFonts w:ascii="Arial" w:hAnsi="Arial" w:cs="Arial"/>
          <w:sz w:val="20"/>
          <w:szCs w:val="20"/>
          <w:lang w:eastAsia="en-US"/>
        </w:rPr>
        <w:t>ue</w:t>
      </w:r>
      <w:r w:rsidRPr="000D6083">
        <w:rPr>
          <w:rFonts w:ascii="Arial" w:hAnsi="Arial" w:cs="Arial"/>
          <w:sz w:val="20"/>
          <w:szCs w:val="20"/>
          <w:lang w:eastAsia="en-US"/>
        </w:rPr>
        <w:t>de medir mejor su resultado. También se deberían plantear las medidas que se establecen para cada tipo de acción. Número de comentarios, número de participantes, etc.</w:t>
      </w:r>
    </w:p>
    <w:p w:rsidR="002727BE" w:rsidRDefault="002727BE" w:rsidP="00861468">
      <w:pPr>
        <w:spacing w:beforeLines="1" w:afterLines="1"/>
        <w:textAlignment w:val="baseline"/>
        <w:rPr>
          <w:rFonts w:ascii="Arial" w:hAnsi="Arial" w:cs="Arial"/>
          <w:sz w:val="20"/>
          <w:szCs w:val="20"/>
          <w:lang w:eastAsia="en-US"/>
        </w:rPr>
      </w:pPr>
    </w:p>
    <w:p w:rsidR="002727BE" w:rsidRPr="000D6083" w:rsidRDefault="002727BE" w:rsidP="00E908D4">
      <w:pPr>
        <w:autoSpaceDE w:val="0"/>
        <w:autoSpaceDN w:val="0"/>
        <w:adjustRightInd w:val="0"/>
        <w:jc w:val="both"/>
        <w:rPr>
          <w:rFonts w:ascii="Arial" w:hAnsi="Arial" w:cs="Arial"/>
          <w:sz w:val="20"/>
          <w:szCs w:val="20"/>
        </w:rPr>
      </w:pPr>
      <w:r w:rsidRPr="000D6083">
        <w:rPr>
          <w:rFonts w:ascii="Arial" w:hAnsi="Arial" w:cs="Arial"/>
          <w:sz w:val="20"/>
          <w:szCs w:val="20"/>
        </w:rPr>
        <w:t>Si se sitúan estas acciones sobre la evolución de las visitas diarias se obtiene el siguiente gráfico:</w:t>
      </w:r>
    </w:p>
    <w:p w:rsidR="002727BE" w:rsidRPr="000D6083" w:rsidRDefault="002727BE" w:rsidP="00E908D4">
      <w:pPr>
        <w:autoSpaceDE w:val="0"/>
        <w:autoSpaceDN w:val="0"/>
        <w:adjustRightInd w:val="0"/>
        <w:jc w:val="both"/>
        <w:rPr>
          <w:rFonts w:ascii="Arial" w:hAnsi="Arial" w:cs="Arial"/>
          <w:sz w:val="20"/>
          <w:szCs w:val="20"/>
        </w:rPr>
      </w:pPr>
    </w:p>
    <w:p w:rsidR="002727BE" w:rsidRPr="000D6083" w:rsidRDefault="002727BE" w:rsidP="00E908D4">
      <w:pPr>
        <w:autoSpaceDE w:val="0"/>
        <w:autoSpaceDN w:val="0"/>
        <w:adjustRightInd w:val="0"/>
        <w:jc w:val="both"/>
        <w:rPr>
          <w:rFonts w:ascii="Arial" w:hAnsi="Arial" w:cs="Arial"/>
          <w:sz w:val="20"/>
          <w:szCs w:val="20"/>
        </w:rPr>
      </w:pPr>
    </w:p>
    <w:p w:rsidR="002727BE" w:rsidRPr="000D6083" w:rsidRDefault="002727BE" w:rsidP="00E908D4">
      <w:pPr>
        <w:autoSpaceDE w:val="0"/>
        <w:autoSpaceDN w:val="0"/>
        <w:adjustRightInd w:val="0"/>
        <w:jc w:val="both"/>
        <w:rPr>
          <w:rFonts w:ascii="Arial" w:hAnsi="Arial" w:cs="Arial"/>
          <w:sz w:val="20"/>
          <w:szCs w:val="20"/>
        </w:rPr>
      </w:pPr>
      <w:r>
        <w:rPr>
          <w:noProof/>
        </w:rPr>
      </w:r>
      <w:r w:rsidRPr="007D5FD2">
        <w:rPr>
          <w:rFonts w:ascii="Arial" w:hAnsi="Arial" w:cs="Arial"/>
          <w:sz w:val="20"/>
          <w:szCs w:val="20"/>
        </w:rPr>
        <w:pict>
          <v:group id="_x0000_s1119" editas="canvas" style="width:425.2pt;height:189.05pt;mso-position-horizontal-relative:char;mso-position-vertical-relative:line" coordorigin="2279,1428" coordsize="11871,5315">
            <o:lock v:ext="edit" aspectratio="t"/>
            <v:shape id="_x0000_s1120" type="#_x0000_t75" style="position:absolute;left:2279;top:1428;width:11871;height:5315" o:preferrelative="f">
              <v:fill o:detectmouseclick="t"/>
              <v:path o:extrusionok="t" o:connecttype="none"/>
              <o:lock v:ext="edit" text="t"/>
            </v:shape>
            <v:shape id="_x0000_s1121" type="#_x0000_t75" style="position:absolute;left:2279;top:1525;width:11871;height:4541;v-text-anchor:middle" fillcolor="#006">
              <v:imagedata r:id="rId14" o:title=""/>
              <v:shadow color="#969696"/>
            </v:shape>
            <v:rect id="_x0000_s1122" style="position:absolute;left:9087;top:3976;width:3969;height:216;rotation:270;v-text-anchor:top-baseline" stroked="f">
              <v:shadow color="#969696"/>
              <v:textbox inset="1.54939mm,.77469mm,1.54939mm,.77469mm">
                <w:txbxContent>
                  <w:p w:rsidR="002727BE" w:rsidRPr="00606492" w:rsidRDefault="002727BE" w:rsidP="00E908D4">
                    <w:pPr>
                      <w:autoSpaceDE w:val="0"/>
                      <w:autoSpaceDN w:val="0"/>
                      <w:adjustRightInd w:val="0"/>
                      <w:jc w:val="center"/>
                      <w:rPr>
                        <w:rFonts w:ascii="Arial" w:hAnsi="Arial" w:cs="Arial"/>
                        <w:color w:val="000000"/>
                        <w:sz w:val="11"/>
                        <w:szCs w:val="11"/>
                      </w:rPr>
                    </w:pPr>
                    <w:r w:rsidRPr="00E908D4">
                      <w:rPr>
                        <w:rFonts w:ascii="Arial" w:hAnsi="Arial" w:cs="Arial"/>
                        <w:color w:val="000000"/>
                        <w:sz w:val="11"/>
                        <w:szCs w:val="11"/>
                      </w:rPr>
                      <w:t>Concurso “El meu racó” -- 11 fotos [Mayo11 - Junio11]</w:t>
                    </w:r>
                  </w:p>
                </w:txbxContent>
              </v:textbox>
            </v:rect>
            <v:rect id="_x0000_s1123" style="position:absolute;left:5750;top:3978;width:2495;height:215;rotation:270;v-text-anchor:top-baseline" stroked="f">
              <v:shadow color="#969696"/>
              <v:textbox inset="1.54939mm,.77469mm,1.54939mm,.77469mm">
                <w:txbxContent>
                  <w:p w:rsidR="002727BE" w:rsidRPr="00606492" w:rsidRDefault="002727BE" w:rsidP="00E908D4">
                    <w:pPr>
                      <w:autoSpaceDE w:val="0"/>
                      <w:autoSpaceDN w:val="0"/>
                      <w:adjustRightInd w:val="0"/>
                      <w:jc w:val="center"/>
                      <w:rPr>
                        <w:rFonts w:ascii="Arial" w:hAnsi="Arial" w:cs="Arial"/>
                        <w:color w:val="000000"/>
                        <w:sz w:val="11"/>
                        <w:szCs w:val="11"/>
                      </w:rPr>
                    </w:pPr>
                    <w:r w:rsidRPr="00606492">
                      <w:rPr>
                        <w:rFonts w:ascii="Arial" w:hAnsi="Arial" w:cs="Arial"/>
                        <w:color w:val="000000"/>
                        <w:sz w:val="11"/>
                        <w:szCs w:val="11"/>
                      </w:rPr>
                      <w:t>Regalo por ser amigo (31 Enero)</w:t>
                    </w:r>
                  </w:p>
                </w:txbxContent>
              </v:textbox>
            </v:rect>
            <v:rect id="_x0000_s1124" style="position:absolute;left:6263;top:3979;width:2821;height:214;rotation:270;v-text-anchor:top-baseline" stroked="f">
              <v:shadow color="#969696"/>
              <v:textbox inset="1.54939mm,.77469mm,1.54939mm,.77469mm">
                <w:txbxContent>
                  <w:p w:rsidR="002727BE" w:rsidRPr="00606492" w:rsidRDefault="002727BE" w:rsidP="00E908D4">
                    <w:pPr>
                      <w:autoSpaceDE w:val="0"/>
                      <w:autoSpaceDN w:val="0"/>
                      <w:adjustRightInd w:val="0"/>
                      <w:jc w:val="center"/>
                      <w:rPr>
                        <w:rFonts w:ascii="Arial" w:hAnsi="Arial" w:cs="Arial"/>
                        <w:color w:val="000000"/>
                        <w:sz w:val="11"/>
                        <w:szCs w:val="11"/>
                        <w:lang w:val="ca-ES"/>
                      </w:rPr>
                    </w:pPr>
                    <w:r w:rsidRPr="00606492">
                      <w:rPr>
                        <w:rFonts w:ascii="Arial" w:hAnsi="Arial" w:cs="Arial"/>
                        <w:color w:val="000000"/>
                        <w:sz w:val="11"/>
                        <w:szCs w:val="11"/>
                      </w:rPr>
                      <w:t>Vale gratuito de parking ( 21 Febrero)</w:t>
                    </w:r>
                  </w:p>
                </w:txbxContent>
              </v:textbox>
            </v:rect>
            <v:rect id="_x0000_s1125" style="position:absolute;left:10142;top:3978;width:2635;height:215;rotation:270;v-text-anchor:top-baseline" stroked="f">
              <v:shadow color="#969696"/>
              <v:textbox inset="1.54939mm,.77469mm,1.54939mm,.77469mm">
                <w:txbxContent>
                  <w:p w:rsidR="002727BE" w:rsidRPr="00606492" w:rsidRDefault="002727BE" w:rsidP="00E908D4">
                    <w:pPr>
                      <w:autoSpaceDE w:val="0"/>
                      <w:autoSpaceDN w:val="0"/>
                      <w:adjustRightInd w:val="0"/>
                      <w:jc w:val="center"/>
                      <w:rPr>
                        <w:rFonts w:ascii="Arial" w:hAnsi="Arial" w:cs="Arial"/>
                        <w:color w:val="000000"/>
                        <w:sz w:val="11"/>
                        <w:szCs w:val="11"/>
                      </w:rPr>
                    </w:pPr>
                    <w:r w:rsidRPr="00606492">
                      <w:rPr>
                        <w:rFonts w:ascii="Arial" w:hAnsi="Arial" w:cs="Arial"/>
                        <w:color w:val="000000"/>
                        <w:sz w:val="11"/>
                        <w:szCs w:val="11"/>
                      </w:rPr>
                      <w:t>Fidelización + captación (11 Mayo)</w:t>
                    </w:r>
                  </w:p>
                </w:txbxContent>
              </v:textbox>
            </v:rect>
            <v:rect id="_x0000_s1126" style="position:absolute;left:10517;top:3978;width:5315;height:215;rotation:270;v-text-anchor:top-baseline" stroked="f">
              <v:shadow color="#969696"/>
              <v:textbox inset="1.54939mm,.77469mm,1.54939mm,.77469mm">
                <w:txbxContent>
                  <w:p w:rsidR="002727BE" w:rsidRPr="00606492" w:rsidRDefault="002727BE" w:rsidP="00E908D4">
                    <w:pPr>
                      <w:autoSpaceDE w:val="0"/>
                      <w:autoSpaceDN w:val="0"/>
                      <w:adjustRightInd w:val="0"/>
                      <w:jc w:val="center"/>
                      <w:rPr>
                        <w:rFonts w:ascii="Arial" w:hAnsi="Arial" w:cs="Arial"/>
                        <w:color w:val="000000"/>
                        <w:sz w:val="11"/>
                        <w:szCs w:val="11"/>
                        <w:lang w:val="ca-ES"/>
                      </w:rPr>
                    </w:pPr>
                    <w:r w:rsidRPr="00606492">
                      <w:rPr>
                        <w:rFonts w:ascii="Arial" w:hAnsi="Arial" w:cs="Arial"/>
                        <w:color w:val="000000"/>
                        <w:sz w:val="11"/>
                        <w:szCs w:val="11"/>
                      </w:rPr>
                      <w:t>Donde está situada la parada de autobús? (17 Junio  con 25 comentarios)</w:t>
                    </w:r>
                  </w:p>
                </w:txbxContent>
              </v:textbox>
            </v:rect>
            <v:rect id="_x0000_s1127" style="position:absolute;left:910;top:3978;width:4689;height:215;rotation:270;v-text-anchor:top-baseline" stroked="f">
              <v:shadow color="#969696"/>
              <v:textbox inset="1.54939mm,.77469mm,1.54939mm,.77469mm">
                <w:txbxContent>
                  <w:p w:rsidR="002727BE" w:rsidRPr="00606492" w:rsidRDefault="002727BE" w:rsidP="00E908D4">
                    <w:pPr>
                      <w:autoSpaceDE w:val="0"/>
                      <w:autoSpaceDN w:val="0"/>
                      <w:adjustRightInd w:val="0"/>
                      <w:jc w:val="center"/>
                      <w:rPr>
                        <w:rFonts w:ascii="Arial" w:hAnsi="Arial" w:cs="Arial"/>
                        <w:color w:val="000000"/>
                        <w:sz w:val="11"/>
                        <w:szCs w:val="11"/>
                        <w:lang w:val="ca-ES"/>
                      </w:rPr>
                    </w:pPr>
                    <w:r w:rsidRPr="00606492">
                      <w:rPr>
                        <w:rFonts w:ascii="Arial" w:hAnsi="Arial" w:cs="Arial"/>
                        <w:color w:val="000000"/>
                        <w:sz w:val="11"/>
                        <w:szCs w:val="11"/>
                      </w:rPr>
                      <w:t>Concurso de Navidad (regalo: Robot de cocina) [Nov10 - Gen11)</w:t>
                    </w:r>
                  </w:p>
                </w:txbxContent>
              </v:textbox>
            </v:rect>
            <v:rect id="_x0000_s1128" style="position:absolute;left:6671;top:3978;width:3977;height:215;rotation:270;v-text-anchor:top-baseline" stroked="f">
              <v:shadow color="#969696"/>
              <v:textbox inset="1.54939mm,.77469mm,1.54939mm,.77469mm">
                <w:txbxContent>
                  <w:p w:rsidR="002727BE" w:rsidRPr="00606492" w:rsidRDefault="002727BE" w:rsidP="00E908D4">
                    <w:pPr>
                      <w:autoSpaceDE w:val="0"/>
                      <w:autoSpaceDN w:val="0"/>
                      <w:adjustRightInd w:val="0"/>
                      <w:jc w:val="center"/>
                      <w:rPr>
                        <w:rFonts w:ascii="Arial" w:hAnsi="Arial" w:cs="Arial"/>
                        <w:color w:val="000000"/>
                        <w:sz w:val="11"/>
                        <w:szCs w:val="11"/>
                      </w:rPr>
                    </w:pPr>
                    <w:r w:rsidRPr="00606492">
                      <w:rPr>
                        <w:rFonts w:ascii="Arial" w:hAnsi="Arial" w:cs="Arial"/>
                        <w:color w:val="000000"/>
                        <w:sz w:val="11"/>
                        <w:szCs w:val="11"/>
                      </w:rPr>
                      <w:t>Concurso de Postres -- 13 postres [Marzo 11 - Mayo1)</w:t>
                    </w:r>
                  </w:p>
                </w:txbxContent>
              </v:textbox>
            </v:rect>
            <v:rect id="_x0000_s1129" style="position:absolute;left:6775;top:3978;width:3189;height:215;rotation:270;v-text-anchor:top-baseline" stroked="f">
              <v:shadow color="#969696"/>
              <v:textbox inset="1.54939mm,.77469mm,1.54939mm,.77469mm">
                <w:txbxContent>
                  <w:p w:rsidR="002727BE" w:rsidRPr="00E908D4" w:rsidRDefault="002727BE" w:rsidP="00E908D4">
                    <w:pPr>
                      <w:autoSpaceDE w:val="0"/>
                      <w:autoSpaceDN w:val="0"/>
                      <w:adjustRightInd w:val="0"/>
                      <w:jc w:val="center"/>
                      <w:rPr>
                        <w:rFonts w:ascii="Arial" w:hAnsi="Arial" w:cs="Arial"/>
                        <w:color w:val="000000"/>
                        <w:sz w:val="11"/>
                        <w:szCs w:val="11"/>
                        <w:lang w:val="pt-BR"/>
                      </w:rPr>
                    </w:pPr>
                    <w:r w:rsidRPr="00606492">
                      <w:rPr>
                        <w:rFonts w:ascii="Arial" w:hAnsi="Arial" w:cs="Arial"/>
                        <w:color w:val="000000"/>
                        <w:sz w:val="11"/>
                        <w:szCs w:val="11"/>
                        <w:lang w:val="pt-BR"/>
                      </w:rPr>
                      <w:t>Concurso de Disfraces -- 13 fotos [Març11]</w:t>
                    </w:r>
                  </w:p>
                </w:txbxContent>
              </v:textbox>
            </v:rect>
            <w10:anchorlock/>
          </v:group>
        </w:pict>
      </w:r>
    </w:p>
    <w:p w:rsidR="002727BE" w:rsidRDefault="002727BE" w:rsidP="007D5D83">
      <w:pPr>
        <w:autoSpaceDE w:val="0"/>
        <w:autoSpaceDN w:val="0"/>
        <w:adjustRightInd w:val="0"/>
        <w:jc w:val="both"/>
        <w:rPr>
          <w:rFonts w:ascii="Arial" w:hAnsi="Arial" w:cs="Arial"/>
          <w:sz w:val="20"/>
          <w:szCs w:val="20"/>
        </w:rPr>
      </w:pPr>
    </w:p>
    <w:p w:rsidR="002727BE"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r>
        <w:rPr>
          <w:rFonts w:ascii="Arial" w:hAnsi="Arial" w:cs="Arial"/>
          <w:sz w:val="20"/>
          <w:szCs w:val="20"/>
        </w:rPr>
        <w:t>Se aprecia</w:t>
      </w:r>
      <w:r w:rsidRPr="000D6083">
        <w:rPr>
          <w:rFonts w:ascii="Arial" w:hAnsi="Arial" w:cs="Arial"/>
          <w:sz w:val="20"/>
          <w:szCs w:val="20"/>
        </w:rPr>
        <w:t xml:space="preserve"> la relación entre las acciones </w:t>
      </w:r>
      <w:r>
        <w:rPr>
          <w:rFonts w:ascii="Arial" w:hAnsi="Arial" w:cs="Arial"/>
          <w:sz w:val="20"/>
          <w:szCs w:val="20"/>
        </w:rPr>
        <w:t>en</w:t>
      </w:r>
      <w:r w:rsidRPr="000D6083">
        <w:rPr>
          <w:rFonts w:ascii="Arial" w:hAnsi="Arial" w:cs="Arial"/>
          <w:sz w:val="20"/>
          <w:szCs w:val="20"/>
        </w:rPr>
        <w:t xml:space="preserve"> Facebook y la evolución de las visitas a la web. Parece que las acciones que ha hecho Miquel por lo menos tienen un impacto en el número de visitas</w:t>
      </w:r>
      <w:r>
        <w:rPr>
          <w:rFonts w:ascii="Arial" w:hAnsi="Arial" w:cs="Arial"/>
          <w:sz w:val="20"/>
          <w:szCs w:val="20"/>
        </w:rPr>
        <w:t xml:space="preserve">. </w:t>
      </w:r>
      <w:r w:rsidRPr="000D6083">
        <w:rPr>
          <w:rFonts w:ascii="Arial" w:hAnsi="Arial" w:cs="Arial"/>
          <w:sz w:val="20"/>
          <w:szCs w:val="20"/>
        </w:rPr>
        <w:t>¿</w:t>
      </w:r>
      <w:r>
        <w:rPr>
          <w:rFonts w:ascii="Arial" w:hAnsi="Arial" w:cs="Arial"/>
          <w:sz w:val="20"/>
          <w:szCs w:val="20"/>
        </w:rPr>
        <w:t>Lo</w:t>
      </w:r>
      <w:r w:rsidRPr="000D6083">
        <w:rPr>
          <w:rFonts w:ascii="Arial" w:hAnsi="Arial" w:cs="Arial"/>
          <w:sz w:val="20"/>
          <w:szCs w:val="20"/>
        </w:rPr>
        <w:t xml:space="preserve"> tendrán </w:t>
      </w:r>
      <w:r>
        <w:rPr>
          <w:rFonts w:ascii="Arial" w:hAnsi="Arial" w:cs="Arial"/>
          <w:sz w:val="20"/>
          <w:szCs w:val="20"/>
        </w:rPr>
        <w:t xml:space="preserve">también </w:t>
      </w:r>
      <w:r w:rsidRPr="000D6083">
        <w:rPr>
          <w:rFonts w:ascii="Arial" w:hAnsi="Arial" w:cs="Arial"/>
          <w:sz w:val="20"/>
          <w:szCs w:val="20"/>
        </w:rPr>
        <w:t>sobre sus ventas?</w:t>
      </w:r>
    </w:p>
    <w:p w:rsidR="002727BE" w:rsidRPr="000D6083" w:rsidRDefault="002727BE" w:rsidP="007D5D83">
      <w:pPr>
        <w:autoSpaceDE w:val="0"/>
        <w:autoSpaceDN w:val="0"/>
        <w:adjustRightInd w:val="0"/>
        <w:jc w:val="both"/>
        <w:rPr>
          <w:rFonts w:ascii="Arial" w:hAnsi="Arial" w:cs="Arial"/>
          <w:sz w:val="20"/>
          <w:szCs w:val="20"/>
        </w:rPr>
      </w:pPr>
    </w:p>
    <w:p w:rsidR="002727BE" w:rsidRDefault="002727BE" w:rsidP="007D5D83">
      <w:pPr>
        <w:autoSpaceDE w:val="0"/>
        <w:autoSpaceDN w:val="0"/>
        <w:adjustRightInd w:val="0"/>
        <w:jc w:val="both"/>
        <w:rPr>
          <w:rFonts w:ascii="Arial" w:hAnsi="Arial" w:cs="Arial"/>
          <w:sz w:val="20"/>
          <w:szCs w:val="20"/>
        </w:rPr>
      </w:pPr>
      <w:r w:rsidRPr="000D6083">
        <w:rPr>
          <w:rFonts w:ascii="Arial" w:hAnsi="Arial" w:cs="Arial"/>
          <w:sz w:val="20"/>
          <w:szCs w:val="20"/>
        </w:rPr>
        <w:t>Para responder a esta pregunta</w:t>
      </w:r>
      <w:r>
        <w:rPr>
          <w:rFonts w:ascii="Arial" w:hAnsi="Arial" w:cs="Arial"/>
          <w:sz w:val="20"/>
          <w:szCs w:val="20"/>
        </w:rPr>
        <w:t>,</w:t>
      </w:r>
      <w:r w:rsidRPr="000D6083">
        <w:rPr>
          <w:rFonts w:ascii="Arial" w:hAnsi="Arial" w:cs="Arial"/>
          <w:sz w:val="20"/>
          <w:szCs w:val="20"/>
        </w:rPr>
        <w:t xml:space="preserve"> se puede analizar la evolución de las ventas de </w:t>
      </w:r>
      <w:r>
        <w:rPr>
          <w:rFonts w:ascii="Arial" w:hAnsi="Arial" w:cs="Arial"/>
          <w:sz w:val="20"/>
          <w:szCs w:val="20"/>
        </w:rPr>
        <w:t xml:space="preserve">la Ferretería </w:t>
      </w:r>
      <w:r w:rsidRPr="000D6083">
        <w:rPr>
          <w:rFonts w:ascii="Arial" w:hAnsi="Arial" w:cs="Arial"/>
          <w:sz w:val="20"/>
          <w:szCs w:val="20"/>
        </w:rPr>
        <w:t xml:space="preserve">Torre del Pi en relación a las ventas de COFAC. Se debe hacer la reflexión </w:t>
      </w:r>
      <w:r>
        <w:rPr>
          <w:rFonts w:ascii="Arial" w:hAnsi="Arial" w:cs="Arial"/>
          <w:sz w:val="20"/>
          <w:szCs w:val="20"/>
        </w:rPr>
        <w:t xml:space="preserve">de </w:t>
      </w:r>
      <w:r w:rsidRPr="000D6083">
        <w:rPr>
          <w:rFonts w:ascii="Arial" w:hAnsi="Arial" w:cs="Arial"/>
          <w:sz w:val="20"/>
          <w:szCs w:val="20"/>
        </w:rPr>
        <w:t xml:space="preserve">que las ventas de COFAC </w:t>
      </w:r>
      <w:r>
        <w:rPr>
          <w:rFonts w:ascii="Arial" w:hAnsi="Arial" w:cs="Arial"/>
          <w:sz w:val="20"/>
          <w:szCs w:val="20"/>
        </w:rPr>
        <w:t>son</w:t>
      </w:r>
      <w:r w:rsidRPr="000D6083">
        <w:rPr>
          <w:rFonts w:ascii="Arial" w:hAnsi="Arial" w:cs="Arial"/>
          <w:sz w:val="20"/>
          <w:szCs w:val="20"/>
        </w:rPr>
        <w:t xml:space="preserve"> a otras pequeñas empresas como Torre del Pi y no al consumidor final. Los asociados a COFAC pueden comprar a otros proveedores aparte de</w:t>
      </w:r>
      <w:r>
        <w:rPr>
          <w:rFonts w:ascii="Arial" w:hAnsi="Arial" w:cs="Arial"/>
          <w:sz w:val="20"/>
          <w:szCs w:val="20"/>
        </w:rPr>
        <w:t xml:space="preserve"> a</w:t>
      </w:r>
      <w:r w:rsidRPr="000D6083">
        <w:rPr>
          <w:rFonts w:ascii="Arial" w:hAnsi="Arial" w:cs="Arial"/>
          <w:sz w:val="20"/>
          <w:szCs w:val="20"/>
        </w:rPr>
        <w:t xml:space="preserve"> COFAC, decidiendo qu</w:t>
      </w:r>
      <w:r>
        <w:rPr>
          <w:rFonts w:ascii="Arial" w:hAnsi="Arial" w:cs="Arial"/>
          <w:sz w:val="20"/>
          <w:szCs w:val="20"/>
        </w:rPr>
        <w:t>é</w:t>
      </w:r>
      <w:r w:rsidRPr="000D6083">
        <w:rPr>
          <w:rFonts w:ascii="Arial" w:hAnsi="Arial" w:cs="Arial"/>
          <w:sz w:val="20"/>
          <w:szCs w:val="20"/>
        </w:rPr>
        <w:t xml:space="preserve"> porcentaje de sus compras </w:t>
      </w:r>
      <w:r>
        <w:rPr>
          <w:rFonts w:ascii="Arial" w:hAnsi="Arial" w:cs="Arial"/>
          <w:sz w:val="20"/>
          <w:szCs w:val="20"/>
        </w:rPr>
        <w:t>corresponde</w:t>
      </w:r>
      <w:r w:rsidRPr="000D6083">
        <w:rPr>
          <w:rFonts w:ascii="Arial" w:hAnsi="Arial" w:cs="Arial"/>
          <w:sz w:val="20"/>
          <w:szCs w:val="20"/>
        </w:rPr>
        <w:t xml:space="preserve"> a COFAC y </w:t>
      </w:r>
      <w:r>
        <w:rPr>
          <w:rFonts w:ascii="Arial" w:hAnsi="Arial" w:cs="Arial"/>
          <w:sz w:val="20"/>
          <w:szCs w:val="20"/>
        </w:rPr>
        <w:t>cuál</w:t>
      </w:r>
      <w:r w:rsidRPr="000D6083">
        <w:rPr>
          <w:rFonts w:ascii="Arial" w:hAnsi="Arial" w:cs="Arial"/>
          <w:sz w:val="20"/>
          <w:szCs w:val="20"/>
        </w:rPr>
        <w:t xml:space="preserve"> a otros proveedores. En el caso</w:t>
      </w:r>
      <w:r>
        <w:rPr>
          <w:rFonts w:ascii="Arial" w:hAnsi="Arial" w:cs="Arial"/>
          <w:sz w:val="20"/>
          <w:szCs w:val="20"/>
        </w:rPr>
        <w:t>,</w:t>
      </w:r>
      <w:r w:rsidRPr="000D6083">
        <w:rPr>
          <w:rFonts w:ascii="Arial" w:hAnsi="Arial" w:cs="Arial"/>
          <w:sz w:val="20"/>
          <w:szCs w:val="20"/>
        </w:rPr>
        <w:t xml:space="preserve"> Miquel afirm</w:t>
      </w:r>
      <w:r>
        <w:rPr>
          <w:rFonts w:ascii="Arial" w:hAnsi="Arial" w:cs="Arial"/>
          <w:sz w:val="20"/>
          <w:szCs w:val="20"/>
        </w:rPr>
        <w:t>ó</w:t>
      </w:r>
      <w:r w:rsidRPr="000D6083">
        <w:rPr>
          <w:rFonts w:ascii="Arial" w:hAnsi="Arial" w:cs="Arial"/>
          <w:sz w:val="20"/>
          <w:szCs w:val="20"/>
        </w:rPr>
        <w:t xml:space="preserve"> que la evolución de sus ventas en el pasado estaba muy en línea </w:t>
      </w:r>
      <w:r>
        <w:rPr>
          <w:rFonts w:ascii="Arial" w:hAnsi="Arial" w:cs="Arial"/>
          <w:sz w:val="20"/>
          <w:szCs w:val="20"/>
        </w:rPr>
        <w:t>con</w:t>
      </w:r>
      <w:r w:rsidRPr="000D6083">
        <w:rPr>
          <w:rFonts w:ascii="Arial" w:hAnsi="Arial" w:cs="Arial"/>
          <w:sz w:val="20"/>
          <w:szCs w:val="20"/>
        </w:rPr>
        <w:t xml:space="preserve"> las ventas de COFAC. </w:t>
      </w:r>
      <w:r>
        <w:rPr>
          <w:rFonts w:ascii="Arial" w:hAnsi="Arial" w:cs="Arial"/>
          <w:sz w:val="20"/>
          <w:szCs w:val="20"/>
        </w:rPr>
        <w:t>E</w:t>
      </w:r>
      <w:r w:rsidRPr="000D6083">
        <w:rPr>
          <w:rFonts w:ascii="Arial" w:hAnsi="Arial" w:cs="Arial"/>
          <w:sz w:val="20"/>
          <w:szCs w:val="20"/>
        </w:rPr>
        <w:t>n la actualidad</w:t>
      </w:r>
      <w:r>
        <w:rPr>
          <w:rFonts w:ascii="Arial" w:hAnsi="Arial" w:cs="Arial"/>
          <w:sz w:val="20"/>
          <w:szCs w:val="20"/>
        </w:rPr>
        <w:t>,</w:t>
      </w:r>
      <w:r w:rsidRPr="000D6083">
        <w:rPr>
          <w:rFonts w:ascii="Arial" w:hAnsi="Arial" w:cs="Arial"/>
          <w:sz w:val="20"/>
          <w:szCs w:val="20"/>
        </w:rPr>
        <w:t xml:space="preserve"> sus ventas están por encima de las de COFAC</w:t>
      </w:r>
      <w:r>
        <w:rPr>
          <w:rFonts w:ascii="Arial" w:hAnsi="Arial" w:cs="Arial"/>
          <w:sz w:val="20"/>
          <w:szCs w:val="20"/>
        </w:rPr>
        <w:t>,</w:t>
      </w:r>
      <w:r w:rsidRPr="000D6083">
        <w:rPr>
          <w:rFonts w:ascii="Arial" w:hAnsi="Arial" w:cs="Arial"/>
          <w:sz w:val="20"/>
          <w:szCs w:val="20"/>
        </w:rPr>
        <w:t xml:space="preserve"> como puede verse en el anexo 6. Si en Torre del Pi no se ha cambiado de oferta, ni de precios, ni de nivel de servicio, tampoco ha cambiado la competencia (no hay nuevos competidores ni han desaparecido antiguos competidores) y </w:t>
      </w:r>
      <w:r>
        <w:rPr>
          <w:rFonts w:ascii="Arial" w:hAnsi="Arial" w:cs="Arial"/>
          <w:sz w:val="20"/>
          <w:szCs w:val="20"/>
        </w:rPr>
        <w:t>la única variación</w:t>
      </w:r>
      <w:r w:rsidRPr="000D6083">
        <w:rPr>
          <w:rFonts w:ascii="Arial" w:hAnsi="Arial" w:cs="Arial"/>
          <w:sz w:val="20"/>
          <w:szCs w:val="20"/>
        </w:rPr>
        <w:t xml:space="preserve"> que se ha incorporado es la página web y las acciones de Facebook</w:t>
      </w:r>
      <w:r>
        <w:rPr>
          <w:rFonts w:ascii="Arial" w:hAnsi="Arial" w:cs="Arial"/>
          <w:sz w:val="20"/>
          <w:szCs w:val="20"/>
        </w:rPr>
        <w:t>,</w:t>
      </w:r>
      <w:r w:rsidRPr="000D6083">
        <w:rPr>
          <w:rFonts w:ascii="Arial" w:hAnsi="Arial" w:cs="Arial"/>
          <w:sz w:val="20"/>
          <w:szCs w:val="20"/>
        </w:rPr>
        <w:t xml:space="preserve"> se puede inferir que este uso de las nuevas </w:t>
      </w:r>
      <w:r>
        <w:rPr>
          <w:rFonts w:ascii="Arial" w:hAnsi="Arial" w:cs="Arial"/>
          <w:sz w:val="20"/>
          <w:szCs w:val="20"/>
        </w:rPr>
        <w:t>TI</w:t>
      </w:r>
      <w:r w:rsidRPr="000D6083">
        <w:rPr>
          <w:rFonts w:ascii="Arial" w:hAnsi="Arial" w:cs="Arial"/>
          <w:sz w:val="20"/>
          <w:szCs w:val="20"/>
        </w:rPr>
        <w:t xml:space="preserve"> está afectando positivamente a la evolución de sus ventas. Lamentablemente</w:t>
      </w:r>
      <w:r>
        <w:rPr>
          <w:rFonts w:ascii="Arial" w:hAnsi="Arial" w:cs="Arial"/>
          <w:sz w:val="20"/>
          <w:szCs w:val="20"/>
        </w:rPr>
        <w:t>,</w:t>
      </w:r>
      <w:r w:rsidRPr="000D6083">
        <w:rPr>
          <w:rFonts w:ascii="Arial" w:hAnsi="Arial" w:cs="Arial"/>
          <w:sz w:val="20"/>
          <w:szCs w:val="20"/>
        </w:rPr>
        <w:t xml:space="preserve"> no se dispone de la evolución de las ventas diarias para intentar encontrar una relación más clara.</w:t>
      </w:r>
    </w:p>
    <w:p w:rsidR="002727BE" w:rsidRDefault="002727BE" w:rsidP="007D5D83">
      <w:pPr>
        <w:autoSpaceDE w:val="0"/>
        <w:autoSpaceDN w:val="0"/>
        <w:adjustRightInd w:val="0"/>
        <w:jc w:val="both"/>
        <w:rPr>
          <w:rFonts w:ascii="Arial" w:hAnsi="Arial" w:cs="Arial"/>
          <w:sz w:val="20"/>
          <w:szCs w:val="20"/>
        </w:rPr>
      </w:pPr>
    </w:p>
    <w:p w:rsidR="002727BE" w:rsidRDefault="002727BE" w:rsidP="007D5D83">
      <w:pPr>
        <w:autoSpaceDE w:val="0"/>
        <w:autoSpaceDN w:val="0"/>
        <w:adjustRightInd w:val="0"/>
        <w:jc w:val="both"/>
        <w:rPr>
          <w:rFonts w:ascii="Arial" w:hAnsi="Arial" w:cs="Arial"/>
          <w:sz w:val="20"/>
          <w:szCs w:val="20"/>
        </w:rPr>
      </w:pPr>
      <w:r>
        <w:rPr>
          <w:rFonts w:ascii="Arial" w:hAnsi="Arial" w:cs="Arial"/>
          <w:sz w:val="20"/>
          <w:szCs w:val="20"/>
        </w:rPr>
        <w:t>No se debería finalizar el análisis del caso sin mostrar que, aunque el resultado de sus acciones ha sido positivo, debe tener en cuenta que la evolución de los accesos a la página web está decreciendo. Por lo que se debería preguntar: ¿cuáles son las acciones que tienen mayor éxito? y ¿qué debería hacer en el futuro?</w:t>
      </w:r>
    </w:p>
    <w:p w:rsidR="002727BE" w:rsidRDefault="002727BE" w:rsidP="007D5D83">
      <w:pPr>
        <w:autoSpaceDE w:val="0"/>
        <w:autoSpaceDN w:val="0"/>
        <w:adjustRightInd w:val="0"/>
        <w:jc w:val="both"/>
        <w:rPr>
          <w:rFonts w:ascii="Arial" w:hAnsi="Arial" w:cs="Arial"/>
          <w:sz w:val="20"/>
          <w:szCs w:val="20"/>
        </w:rPr>
      </w:pPr>
    </w:p>
    <w:p w:rsidR="002727BE" w:rsidRDefault="002727BE" w:rsidP="007D5D83">
      <w:pPr>
        <w:autoSpaceDE w:val="0"/>
        <w:autoSpaceDN w:val="0"/>
        <w:adjustRightInd w:val="0"/>
        <w:jc w:val="both"/>
        <w:rPr>
          <w:rFonts w:ascii="Arial" w:hAnsi="Arial" w:cs="Arial"/>
          <w:sz w:val="20"/>
          <w:szCs w:val="20"/>
        </w:rPr>
      </w:pPr>
      <w:r>
        <w:rPr>
          <w:rFonts w:ascii="Arial" w:hAnsi="Arial" w:cs="Arial"/>
          <w:sz w:val="20"/>
          <w:szCs w:val="20"/>
        </w:rPr>
        <w:t>Una de las principales conclusiones del caso es que, aunque parece que los resultados han sido positivos, ¿cómo hubieran sido si se hubieran alineado las acciones con la estrategia de Torre del Pi y se hubieran definido instrumentos de medida para cada una de las acciones?</w:t>
      </w:r>
    </w:p>
    <w:p w:rsidR="002727BE" w:rsidRDefault="002727BE" w:rsidP="007D5D83">
      <w:pPr>
        <w:autoSpaceDE w:val="0"/>
        <w:autoSpaceDN w:val="0"/>
        <w:adjustRightInd w:val="0"/>
        <w:jc w:val="both"/>
        <w:rPr>
          <w:rFonts w:ascii="Arial" w:hAnsi="Arial" w:cs="Arial"/>
          <w:sz w:val="20"/>
          <w:szCs w:val="20"/>
        </w:rPr>
      </w:pPr>
    </w:p>
    <w:p w:rsidR="002727BE" w:rsidRPr="000D6083" w:rsidRDefault="002727BE" w:rsidP="007D5D83">
      <w:pPr>
        <w:autoSpaceDE w:val="0"/>
        <w:autoSpaceDN w:val="0"/>
        <w:adjustRightInd w:val="0"/>
        <w:jc w:val="both"/>
        <w:rPr>
          <w:rFonts w:ascii="Arial" w:hAnsi="Arial" w:cs="Arial"/>
          <w:sz w:val="20"/>
          <w:szCs w:val="20"/>
        </w:rPr>
      </w:pPr>
      <w:r>
        <w:rPr>
          <w:rFonts w:ascii="Arial" w:hAnsi="Arial" w:cs="Arial"/>
          <w:sz w:val="20"/>
          <w:szCs w:val="20"/>
        </w:rPr>
        <w:t>Miquel sigue pensando qué debe hacer y una de las acciones que va poner en marcha es la de un concurso consistente en encontrar las siete diferencias entre dos fotografías de un producto. Piensa que los fabricantes estarán dispuestos a financiar el concurso.</w:t>
      </w:r>
    </w:p>
    <w:p w:rsidR="002727BE" w:rsidRPr="000D6083" w:rsidRDefault="002727BE" w:rsidP="007D5D83">
      <w:pPr>
        <w:autoSpaceDE w:val="0"/>
        <w:autoSpaceDN w:val="0"/>
        <w:adjustRightInd w:val="0"/>
        <w:jc w:val="both"/>
        <w:rPr>
          <w:rFonts w:ascii="Arial" w:hAnsi="Arial" w:cs="Arial"/>
          <w:sz w:val="20"/>
          <w:szCs w:val="20"/>
        </w:rPr>
      </w:pPr>
      <w:r>
        <w:rPr>
          <w:rFonts w:ascii="Arial" w:hAnsi="Arial" w:cs="Arial"/>
          <w:sz w:val="20"/>
          <w:szCs w:val="20"/>
        </w:rPr>
        <w:br w:type="page"/>
      </w:r>
    </w:p>
    <w:p w:rsidR="002727BE" w:rsidRPr="007D5FD2" w:rsidRDefault="002727BE" w:rsidP="00182D1D">
      <w:pPr>
        <w:numPr>
          <w:ilvl w:val="0"/>
          <w:numId w:val="1"/>
        </w:numPr>
        <w:autoSpaceDE w:val="0"/>
        <w:autoSpaceDN w:val="0"/>
        <w:adjustRightInd w:val="0"/>
        <w:jc w:val="both"/>
        <w:rPr>
          <w:rFonts w:ascii="Arial" w:hAnsi="Arial" w:cs="Arial"/>
          <w:b/>
          <w:bCs/>
          <w:sz w:val="20"/>
          <w:szCs w:val="20"/>
        </w:rPr>
      </w:pPr>
      <w:r w:rsidRPr="007D5FD2">
        <w:rPr>
          <w:rFonts w:ascii="Arial" w:hAnsi="Arial" w:cs="Arial"/>
          <w:b/>
          <w:bCs/>
          <w:sz w:val="20"/>
          <w:szCs w:val="20"/>
        </w:rPr>
        <w:t>Lecturas o bibliografía adicionales</w:t>
      </w:r>
    </w:p>
    <w:p w:rsidR="002727BE" w:rsidRPr="007D5FD2" w:rsidRDefault="002727BE" w:rsidP="00182D1D">
      <w:pPr>
        <w:autoSpaceDE w:val="0"/>
        <w:autoSpaceDN w:val="0"/>
        <w:adjustRightInd w:val="0"/>
        <w:jc w:val="both"/>
        <w:rPr>
          <w:rFonts w:ascii="Arial" w:hAnsi="Arial" w:cs="Arial"/>
          <w:b/>
          <w:bCs/>
          <w:sz w:val="20"/>
          <w:szCs w:val="20"/>
        </w:rPr>
      </w:pPr>
    </w:p>
    <w:p w:rsidR="002727BE" w:rsidRPr="000D6083" w:rsidRDefault="002727BE" w:rsidP="00182D1D">
      <w:pPr>
        <w:autoSpaceDE w:val="0"/>
        <w:autoSpaceDN w:val="0"/>
        <w:adjustRightInd w:val="0"/>
        <w:jc w:val="both"/>
        <w:rPr>
          <w:rFonts w:ascii="Arial" w:hAnsi="Arial" w:cs="Arial"/>
          <w:b/>
          <w:bCs/>
          <w:sz w:val="20"/>
          <w:szCs w:val="20"/>
        </w:rPr>
      </w:pPr>
      <w:r w:rsidRPr="000D6083">
        <w:rPr>
          <w:rFonts w:ascii="Arial" w:hAnsi="Arial" w:cs="Arial"/>
          <w:sz w:val="20"/>
          <w:szCs w:val="20"/>
        </w:rPr>
        <w:t>Se puede recomendar a los participantes que busquen antes de la sesión cu</w:t>
      </w:r>
      <w:r>
        <w:rPr>
          <w:rFonts w:ascii="Arial" w:hAnsi="Arial" w:cs="Arial"/>
          <w:sz w:val="20"/>
          <w:szCs w:val="20"/>
        </w:rPr>
        <w:t>á</w:t>
      </w:r>
      <w:r w:rsidRPr="000D6083">
        <w:rPr>
          <w:rFonts w:ascii="Arial" w:hAnsi="Arial" w:cs="Arial"/>
          <w:sz w:val="20"/>
          <w:szCs w:val="20"/>
        </w:rPr>
        <w:t>les son los principales indicadores de las visitas en una web. No se considera necesario que sea ningún libro o artículo en especial, una simple búsqueda en Google les facilita enlaces a páginas web que tratan el tema.</w:t>
      </w:r>
    </w:p>
    <w:p w:rsidR="002727BE" w:rsidRPr="000D6083" w:rsidRDefault="002727BE" w:rsidP="00182D1D">
      <w:pPr>
        <w:autoSpaceDE w:val="0"/>
        <w:autoSpaceDN w:val="0"/>
        <w:adjustRightInd w:val="0"/>
        <w:jc w:val="both"/>
        <w:rPr>
          <w:rFonts w:ascii="Arial" w:hAnsi="Arial" w:cs="Arial"/>
          <w:b/>
          <w:bCs/>
          <w:sz w:val="20"/>
          <w:szCs w:val="20"/>
        </w:rPr>
      </w:pPr>
    </w:p>
    <w:p w:rsidR="002727BE" w:rsidRPr="007D5FD2" w:rsidRDefault="002727BE" w:rsidP="00182D1D">
      <w:pPr>
        <w:numPr>
          <w:ilvl w:val="0"/>
          <w:numId w:val="1"/>
        </w:numPr>
        <w:autoSpaceDE w:val="0"/>
        <w:autoSpaceDN w:val="0"/>
        <w:adjustRightInd w:val="0"/>
        <w:jc w:val="both"/>
        <w:rPr>
          <w:rFonts w:ascii="Arial" w:hAnsi="Arial" w:cs="Arial"/>
          <w:b/>
          <w:bCs/>
          <w:sz w:val="20"/>
          <w:szCs w:val="20"/>
          <w:lang w:val="en-GB"/>
        </w:rPr>
      </w:pPr>
      <w:r w:rsidRPr="007D5FD2">
        <w:rPr>
          <w:rFonts w:ascii="Arial" w:hAnsi="Arial" w:cs="Arial"/>
          <w:b/>
          <w:bCs/>
          <w:sz w:val="20"/>
          <w:szCs w:val="20"/>
          <w:lang w:val="en-GB"/>
        </w:rPr>
        <w:t>Retroalimentación</w:t>
      </w:r>
    </w:p>
    <w:p w:rsidR="002727BE" w:rsidRPr="000D6083" w:rsidRDefault="002727BE" w:rsidP="00182D1D">
      <w:pPr>
        <w:autoSpaceDE w:val="0"/>
        <w:autoSpaceDN w:val="0"/>
        <w:adjustRightInd w:val="0"/>
        <w:jc w:val="both"/>
        <w:rPr>
          <w:rFonts w:ascii="Arial" w:hAnsi="Arial" w:cs="Arial"/>
          <w:sz w:val="20"/>
          <w:szCs w:val="20"/>
        </w:rPr>
      </w:pPr>
    </w:p>
    <w:p w:rsidR="002727BE" w:rsidRPr="000E0157" w:rsidRDefault="002727BE" w:rsidP="00ED5D90">
      <w:pPr>
        <w:autoSpaceDE w:val="0"/>
        <w:autoSpaceDN w:val="0"/>
        <w:adjustRightInd w:val="0"/>
        <w:jc w:val="both"/>
        <w:rPr>
          <w:rFonts w:ascii="Arial" w:hAnsi="Arial" w:cs="Arial"/>
          <w:sz w:val="20"/>
          <w:szCs w:val="20"/>
        </w:rPr>
      </w:pPr>
      <w:r w:rsidRPr="000E0157">
        <w:rPr>
          <w:rFonts w:ascii="Arial" w:hAnsi="Arial" w:cs="Arial"/>
          <w:sz w:val="20"/>
          <w:szCs w:val="20"/>
        </w:rPr>
        <w:t xml:space="preserve">El  caso ha </w:t>
      </w:r>
      <w:r>
        <w:rPr>
          <w:rFonts w:ascii="Arial" w:hAnsi="Arial" w:cs="Arial"/>
          <w:sz w:val="20"/>
          <w:szCs w:val="20"/>
        </w:rPr>
        <w:t>sido probado en clase antes de presentarlo al concurso. Para su discusión se pidió</w:t>
      </w:r>
      <w:r w:rsidRPr="00523C5F">
        <w:rPr>
          <w:rFonts w:ascii="Arial" w:hAnsi="Arial" w:cs="Arial"/>
          <w:sz w:val="20"/>
          <w:szCs w:val="20"/>
        </w:rPr>
        <w:t xml:space="preserve"> </w:t>
      </w:r>
      <w:r>
        <w:rPr>
          <w:rFonts w:ascii="Arial" w:hAnsi="Arial" w:cs="Arial"/>
          <w:sz w:val="20"/>
          <w:szCs w:val="20"/>
        </w:rPr>
        <w:t xml:space="preserve">a los participantes, al inicio de la sesión, que se posicionaran respecto a las dos opciones, la de Miquel, a favor del proyecto, y la de Jos, en contra. De los dos grupos se eligió un representante para cada uno de los dos personajes y, a partir de ahí, se planteó la discusión en formato </w:t>
      </w:r>
      <w:r w:rsidRPr="007D5FD2">
        <w:rPr>
          <w:rFonts w:ascii="Arial" w:hAnsi="Arial" w:cs="Arial"/>
          <w:i/>
          <w:sz w:val="20"/>
          <w:szCs w:val="20"/>
        </w:rPr>
        <w:t>role-playing</w:t>
      </w:r>
      <w:r>
        <w:rPr>
          <w:rFonts w:ascii="Arial" w:hAnsi="Arial" w:cs="Arial"/>
          <w:sz w:val="20"/>
          <w:szCs w:val="20"/>
        </w:rPr>
        <w:t xml:space="preserve">, eligiendo dos participantes al azar. Uno desarrolló el rol de Miquel y el otro el de Jos. </w:t>
      </w:r>
      <w:r w:rsidRPr="000E0157">
        <w:rPr>
          <w:rFonts w:ascii="Arial" w:hAnsi="Arial" w:cs="Arial"/>
          <w:sz w:val="20"/>
          <w:szCs w:val="20"/>
        </w:rPr>
        <w:t>Durante la presentación de los resultados, la asignación de estos roles facilit</w:t>
      </w:r>
      <w:r>
        <w:rPr>
          <w:rFonts w:ascii="Arial" w:hAnsi="Arial" w:cs="Arial"/>
          <w:sz w:val="20"/>
          <w:szCs w:val="20"/>
        </w:rPr>
        <w:t>ó la discusión.</w:t>
      </w:r>
    </w:p>
    <w:p w:rsidR="002727BE" w:rsidRPr="000E0157" w:rsidRDefault="002727BE" w:rsidP="000D6083">
      <w:pPr>
        <w:autoSpaceDE w:val="0"/>
        <w:autoSpaceDN w:val="0"/>
        <w:adjustRightInd w:val="0"/>
        <w:rPr>
          <w:rFonts w:ascii="Arial" w:hAnsi="Arial" w:cs="Arial"/>
          <w:sz w:val="20"/>
          <w:szCs w:val="20"/>
        </w:rPr>
      </w:pPr>
    </w:p>
    <w:p w:rsidR="002727BE" w:rsidRPr="000E0157" w:rsidRDefault="002727BE" w:rsidP="000D6083">
      <w:pPr>
        <w:autoSpaceDE w:val="0"/>
        <w:autoSpaceDN w:val="0"/>
        <w:adjustRightInd w:val="0"/>
        <w:rPr>
          <w:rFonts w:ascii="Arial" w:hAnsi="Arial" w:cs="Arial"/>
          <w:sz w:val="20"/>
          <w:szCs w:val="20"/>
        </w:rPr>
      </w:pPr>
    </w:p>
    <w:p w:rsidR="002727BE" w:rsidRPr="000D6083" w:rsidRDefault="002727BE" w:rsidP="00182D1D">
      <w:pPr>
        <w:autoSpaceDE w:val="0"/>
        <w:autoSpaceDN w:val="0"/>
        <w:adjustRightInd w:val="0"/>
        <w:jc w:val="both"/>
        <w:rPr>
          <w:rFonts w:ascii="Arial" w:hAnsi="Arial" w:cs="Arial"/>
          <w:sz w:val="20"/>
          <w:szCs w:val="20"/>
        </w:rPr>
      </w:pPr>
    </w:p>
    <w:sectPr w:rsidR="002727BE" w:rsidRPr="000D6083" w:rsidSect="008D7CD1">
      <w:footerReference w:type="even" r:id="rId15"/>
      <w:footerReference w:type="default" r:id="rId16"/>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727BE" w:rsidRDefault="002727BE" w:rsidP="00E73E4C">
      <w:r>
        <w:separator/>
      </w:r>
    </w:p>
  </w:endnote>
  <w:endnote w:type="continuationSeparator" w:id="1">
    <w:p w:rsidR="002727BE" w:rsidRDefault="002727BE" w:rsidP="00E73E4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27BE" w:rsidRDefault="002727BE" w:rsidP="0045548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2727BE" w:rsidRDefault="002727BE" w:rsidP="00AD4CE9">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27BE" w:rsidRPr="00AD4CE9" w:rsidRDefault="002727BE" w:rsidP="00455481">
    <w:pPr>
      <w:pStyle w:val="Footer"/>
      <w:framePr w:wrap="around" w:vAnchor="text" w:hAnchor="margin" w:xAlign="right" w:y="1"/>
      <w:rPr>
        <w:rStyle w:val="PageNumber"/>
        <w:rFonts w:ascii="Arial" w:hAnsi="Arial" w:cs="Arial"/>
        <w:sz w:val="20"/>
        <w:szCs w:val="20"/>
      </w:rPr>
    </w:pPr>
    <w:r w:rsidRPr="00AD4CE9">
      <w:rPr>
        <w:rStyle w:val="PageNumber"/>
        <w:rFonts w:ascii="Arial" w:hAnsi="Arial" w:cs="Arial"/>
        <w:sz w:val="20"/>
        <w:szCs w:val="20"/>
      </w:rPr>
      <w:fldChar w:fldCharType="begin"/>
    </w:r>
    <w:r w:rsidRPr="00AD4CE9">
      <w:rPr>
        <w:rStyle w:val="PageNumber"/>
        <w:rFonts w:ascii="Arial" w:hAnsi="Arial" w:cs="Arial"/>
        <w:sz w:val="20"/>
        <w:szCs w:val="20"/>
      </w:rPr>
      <w:instrText xml:space="preserve">PAGE  </w:instrText>
    </w:r>
    <w:r w:rsidRPr="00AD4CE9">
      <w:rPr>
        <w:rStyle w:val="PageNumber"/>
        <w:rFonts w:ascii="Arial" w:hAnsi="Arial" w:cs="Arial"/>
        <w:sz w:val="20"/>
        <w:szCs w:val="20"/>
      </w:rPr>
      <w:fldChar w:fldCharType="separate"/>
    </w:r>
    <w:r>
      <w:rPr>
        <w:rStyle w:val="PageNumber"/>
        <w:rFonts w:ascii="Arial" w:hAnsi="Arial" w:cs="Arial"/>
        <w:noProof/>
        <w:sz w:val="20"/>
        <w:szCs w:val="20"/>
      </w:rPr>
      <w:t>1</w:t>
    </w:r>
    <w:r w:rsidRPr="00AD4CE9">
      <w:rPr>
        <w:rStyle w:val="PageNumber"/>
        <w:rFonts w:ascii="Arial" w:hAnsi="Arial" w:cs="Arial"/>
        <w:sz w:val="20"/>
        <w:szCs w:val="20"/>
      </w:rPr>
      <w:fldChar w:fldCharType="end"/>
    </w:r>
  </w:p>
  <w:p w:rsidR="002727BE" w:rsidRDefault="002727BE" w:rsidP="00AD4CE9">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727BE" w:rsidRDefault="002727BE" w:rsidP="00E73E4C">
      <w:r>
        <w:separator/>
      </w:r>
    </w:p>
  </w:footnote>
  <w:footnote w:type="continuationSeparator" w:id="1">
    <w:p w:rsidR="002727BE" w:rsidRDefault="002727BE" w:rsidP="00E73E4C">
      <w:r>
        <w:continuationSeparator/>
      </w:r>
    </w:p>
  </w:footnote>
  <w:footnote w:id="2">
    <w:p w:rsidR="002727BE" w:rsidRPr="006B2691" w:rsidRDefault="002727BE" w:rsidP="006B2691">
      <w:pPr>
        <w:pStyle w:val="FootnoteText"/>
        <w:jc w:val="both"/>
        <w:rPr>
          <w:rFonts w:ascii="Arial" w:hAnsi="Arial" w:cs="Arial"/>
          <w:sz w:val="16"/>
          <w:szCs w:val="16"/>
        </w:rPr>
      </w:pPr>
      <w:r w:rsidRPr="006B2691">
        <w:rPr>
          <w:rStyle w:val="FootnoteReference"/>
          <w:rFonts w:ascii="Arial" w:hAnsi="Arial" w:cs="Arial"/>
          <w:sz w:val="16"/>
          <w:szCs w:val="16"/>
        </w:rPr>
        <w:footnoteRef/>
      </w:r>
      <w:r w:rsidRPr="006B2691">
        <w:rPr>
          <w:rFonts w:ascii="Arial" w:hAnsi="Arial" w:cs="Arial"/>
          <w:sz w:val="16"/>
          <w:szCs w:val="16"/>
        </w:rPr>
        <w:t xml:space="preserve"> Este caso ha sido elaborado por Josep </w:t>
      </w:r>
      <w:smartTag w:uri="urn:schemas-microsoft-com:office:smarttags" w:element="PersonName">
        <w:smartTagPr>
          <w:attr w:name="ProductID" w:val="Lluís Cano"/>
        </w:smartTagPr>
        <w:r w:rsidRPr="006B2691">
          <w:rPr>
            <w:rFonts w:ascii="Arial" w:hAnsi="Arial" w:cs="Arial"/>
            <w:sz w:val="16"/>
            <w:szCs w:val="16"/>
          </w:rPr>
          <w:t>Lluís Cano</w:t>
        </w:r>
      </w:smartTag>
      <w:r w:rsidRPr="006B2691">
        <w:rPr>
          <w:rFonts w:ascii="Arial" w:hAnsi="Arial" w:cs="Arial"/>
          <w:sz w:val="16"/>
          <w:szCs w:val="16"/>
        </w:rPr>
        <w:t xml:space="preserve"> (</w:t>
      </w:r>
      <w:smartTag w:uri="urn:schemas-microsoft-com:office:smarttags" w:element="PersonName">
        <w:r w:rsidRPr="006B2691">
          <w:rPr>
            <w:rFonts w:ascii="Arial" w:hAnsi="Arial" w:cs="Arial"/>
            <w:sz w:val="16"/>
            <w:szCs w:val="16"/>
          </w:rPr>
          <w:t>joseplluis.cano@esade.edu</w:t>
        </w:r>
      </w:smartTag>
      <w:r w:rsidRPr="006B2691">
        <w:rPr>
          <w:rFonts w:ascii="Arial" w:hAnsi="Arial" w:cs="Arial"/>
          <w:sz w:val="16"/>
          <w:szCs w:val="16"/>
        </w:rPr>
        <w:t xml:space="preserve">), del Departamento de Dirección de Sistemas de Información de ESADE Business School (Universidad Ramón Llull), y  </w:t>
      </w:r>
      <w:r w:rsidRPr="00AD4CE9">
        <w:rPr>
          <w:rFonts w:ascii="Arial" w:hAnsi="Arial" w:cs="Arial"/>
          <w:sz w:val="16"/>
          <w:szCs w:val="16"/>
          <w:lang w:val="ca-ES"/>
        </w:rPr>
        <w:t>Sílvia</w:t>
      </w:r>
      <w:r w:rsidRPr="006B2691">
        <w:rPr>
          <w:rFonts w:ascii="Arial" w:hAnsi="Arial" w:cs="Arial"/>
          <w:sz w:val="16"/>
          <w:szCs w:val="16"/>
        </w:rPr>
        <w:t xml:space="preserve"> Rodríguez-Donaire (silvia.rodriguez-donaire@upc.edu), del Departamento de Organización de Empresas de </w:t>
      </w:r>
      <w:smartTag w:uri="urn:schemas-microsoft-com:office:smarttags" w:element="PersonName">
        <w:smartTagPr>
          <w:attr w:name="ProductID" w:val="la Universidad Politécnica"/>
        </w:smartTagPr>
        <w:r w:rsidRPr="006B2691">
          <w:rPr>
            <w:rFonts w:ascii="Arial" w:hAnsi="Arial" w:cs="Arial"/>
            <w:sz w:val="16"/>
            <w:szCs w:val="16"/>
          </w:rPr>
          <w:t>la Universidad Politécnica</w:t>
        </w:r>
      </w:smartTag>
      <w:r w:rsidRPr="006B2691">
        <w:rPr>
          <w:rFonts w:ascii="Arial" w:hAnsi="Arial" w:cs="Arial"/>
          <w:sz w:val="16"/>
          <w:szCs w:val="16"/>
        </w:rPr>
        <w:t xml:space="preserve"> de Catalunya. El caso ha sido preparado como base para la discusión en clase y no con la pretensión de ilustrar la gestión adecuada o inadecuada de una situación determinada. </w:t>
      </w:r>
    </w:p>
    <w:p w:rsidR="002727BE" w:rsidRPr="006B2691" w:rsidRDefault="002727BE" w:rsidP="006B2691">
      <w:pPr>
        <w:pStyle w:val="FootnoteText"/>
        <w:jc w:val="both"/>
        <w:rPr>
          <w:rFonts w:ascii="Arial" w:hAnsi="Arial" w:cs="Arial"/>
          <w:sz w:val="16"/>
          <w:szCs w:val="16"/>
        </w:rPr>
      </w:pPr>
      <w:r w:rsidRPr="006B2691">
        <w:rPr>
          <w:rFonts w:ascii="Arial" w:hAnsi="Arial" w:cs="Arial"/>
          <w:sz w:val="16"/>
          <w:szCs w:val="16"/>
        </w:rPr>
        <w:t xml:space="preserve">Este caso ha sido posible por la generosa cooperación de Torre del Pi. </w:t>
      </w:r>
    </w:p>
    <w:p w:rsidR="002727BE" w:rsidRDefault="002727BE" w:rsidP="006B2691">
      <w:pPr>
        <w:pStyle w:val="FootnoteText"/>
        <w:jc w:val="both"/>
      </w:pPr>
      <w:r w:rsidRPr="006B2691">
        <w:rPr>
          <w:rFonts w:ascii="Arial" w:hAnsi="Arial" w:cs="Arial"/>
          <w:sz w:val="16"/>
          <w:szCs w:val="16"/>
        </w:rPr>
        <w:t>© ESADE, 2012.</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1B56FE"/>
    <w:multiLevelType w:val="hybridMultilevel"/>
    <w:tmpl w:val="2628432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8E376D2"/>
    <w:multiLevelType w:val="multilevel"/>
    <w:tmpl w:val="46B029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9C60066"/>
    <w:multiLevelType w:val="hybridMultilevel"/>
    <w:tmpl w:val="F9327A5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nsid w:val="1A88030A"/>
    <w:multiLevelType w:val="hybridMultilevel"/>
    <w:tmpl w:val="E634E81C"/>
    <w:lvl w:ilvl="0" w:tplc="0C0A000F">
      <w:start w:val="1"/>
      <w:numFmt w:val="decimal"/>
      <w:lvlText w:val="%1."/>
      <w:lvlJc w:val="left"/>
      <w:pPr>
        <w:tabs>
          <w:tab w:val="num" w:pos="720"/>
        </w:tabs>
        <w:ind w:left="720" w:hanging="360"/>
      </w:pPr>
      <w:rPr>
        <w:rFonts w:cs="Times New Roman"/>
      </w:rPr>
    </w:lvl>
    <w:lvl w:ilvl="1" w:tplc="0C0A0001">
      <w:start w:val="1"/>
      <w:numFmt w:val="bullet"/>
      <w:lvlText w:val=""/>
      <w:lvlJc w:val="left"/>
      <w:pPr>
        <w:tabs>
          <w:tab w:val="num" w:pos="1440"/>
        </w:tabs>
        <w:ind w:left="1440" w:hanging="360"/>
      </w:pPr>
      <w:rPr>
        <w:rFonts w:ascii="Symbol" w:hAnsi="Symbol" w:hint="default"/>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4">
    <w:nsid w:val="35617E39"/>
    <w:multiLevelType w:val="hybridMultilevel"/>
    <w:tmpl w:val="303AAAB8"/>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3A603997"/>
    <w:multiLevelType w:val="hybridMultilevel"/>
    <w:tmpl w:val="3C12E3E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nsid w:val="45F74D36"/>
    <w:multiLevelType w:val="multilevel"/>
    <w:tmpl w:val="B9FEEE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8841ADE"/>
    <w:multiLevelType w:val="hybridMultilevel"/>
    <w:tmpl w:val="CA3011D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nsid w:val="76614A39"/>
    <w:multiLevelType w:val="hybridMultilevel"/>
    <w:tmpl w:val="6BFE6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7"/>
  </w:num>
  <w:num w:numId="4">
    <w:abstractNumId w:val="4"/>
  </w:num>
  <w:num w:numId="5">
    <w:abstractNumId w:val="5"/>
  </w:num>
  <w:num w:numId="6">
    <w:abstractNumId w:val="8"/>
  </w:num>
  <w:num w:numId="7">
    <w:abstractNumId w:val="1"/>
  </w:num>
  <w:num w:numId="8">
    <w:abstractNumId w:val="6"/>
  </w:num>
  <w:num w:numId="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stylePaneFormatFilter w:val="3F01"/>
  <w:defaultTabStop w:val="708"/>
  <w:hyphenationZone w:val="425"/>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82D1D"/>
    <w:rsid w:val="00000A1D"/>
    <w:rsid w:val="00001491"/>
    <w:rsid w:val="000016BD"/>
    <w:rsid w:val="00001FB2"/>
    <w:rsid w:val="0000254B"/>
    <w:rsid w:val="000033B4"/>
    <w:rsid w:val="00003CEF"/>
    <w:rsid w:val="00004469"/>
    <w:rsid w:val="00004B05"/>
    <w:rsid w:val="00004E17"/>
    <w:rsid w:val="000050E2"/>
    <w:rsid w:val="000065B3"/>
    <w:rsid w:val="00007489"/>
    <w:rsid w:val="00007B95"/>
    <w:rsid w:val="00007D15"/>
    <w:rsid w:val="0001004D"/>
    <w:rsid w:val="0001005B"/>
    <w:rsid w:val="0001069D"/>
    <w:rsid w:val="00010EDB"/>
    <w:rsid w:val="00012E9F"/>
    <w:rsid w:val="00013022"/>
    <w:rsid w:val="000134AE"/>
    <w:rsid w:val="00013977"/>
    <w:rsid w:val="00013D56"/>
    <w:rsid w:val="00013D8F"/>
    <w:rsid w:val="0001443B"/>
    <w:rsid w:val="00015CE4"/>
    <w:rsid w:val="00015DE1"/>
    <w:rsid w:val="0001600B"/>
    <w:rsid w:val="00016012"/>
    <w:rsid w:val="00016279"/>
    <w:rsid w:val="000168BA"/>
    <w:rsid w:val="00016C0F"/>
    <w:rsid w:val="00017357"/>
    <w:rsid w:val="0001741B"/>
    <w:rsid w:val="00017B41"/>
    <w:rsid w:val="000203AA"/>
    <w:rsid w:val="000204A5"/>
    <w:rsid w:val="000205E8"/>
    <w:rsid w:val="000214E3"/>
    <w:rsid w:val="00021F2B"/>
    <w:rsid w:val="000226C7"/>
    <w:rsid w:val="00022891"/>
    <w:rsid w:val="00022B04"/>
    <w:rsid w:val="00022C7D"/>
    <w:rsid w:val="000232B6"/>
    <w:rsid w:val="00023334"/>
    <w:rsid w:val="000251FB"/>
    <w:rsid w:val="00025359"/>
    <w:rsid w:val="00025496"/>
    <w:rsid w:val="000257B4"/>
    <w:rsid w:val="00025C88"/>
    <w:rsid w:val="00025D3C"/>
    <w:rsid w:val="000261A4"/>
    <w:rsid w:val="0002676C"/>
    <w:rsid w:val="00026D87"/>
    <w:rsid w:val="00027685"/>
    <w:rsid w:val="00027A47"/>
    <w:rsid w:val="00027F21"/>
    <w:rsid w:val="000307E5"/>
    <w:rsid w:val="00030A02"/>
    <w:rsid w:val="00030A3D"/>
    <w:rsid w:val="00030C2B"/>
    <w:rsid w:val="0003138D"/>
    <w:rsid w:val="00031A67"/>
    <w:rsid w:val="00031C27"/>
    <w:rsid w:val="00031FAB"/>
    <w:rsid w:val="00033130"/>
    <w:rsid w:val="000342E6"/>
    <w:rsid w:val="00034434"/>
    <w:rsid w:val="0003577C"/>
    <w:rsid w:val="000359AF"/>
    <w:rsid w:val="00037062"/>
    <w:rsid w:val="00037151"/>
    <w:rsid w:val="000373F0"/>
    <w:rsid w:val="000378FD"/>
    <w:rsid w:val="00040349"/>
    <w:rsid w:val="00040843"/>
    <w:rsid w:val="00040F47"/>
    <w:rsid w:val="0004168F"/>
    <w:rsid w:val="00041BFC"/>
    <w:rsid w:val="0004211C"/>
    <w:rsid w:val="00042C11"/>
    <w:rsid w:val="00044157"/>
    <w:rsid w:val="00044341"/>
    <w:rsid w:val="00045017"/>
    <w:rsid w:val="00046E3C"/>
    <w:rsid w:val="00047101"/>
    <w:rsid w:val="00047266"/>
    <w:rsid w:val="000508B7"/>
    <w:rsid w:val="00050DA7"/>
    <w:rsid w:val="000525AE"/>
    <w:rsid w:val="000527DB"/>
    <w:rsid w:val="00052B77"/>
    <w:rsid w:val="000545F7"/>
    <w:rsid w:val="00054CFA"/>
    <w:rsid w:val="0005508F"/>
    <w:rsid w:val="00055394"/>
    <w:rsid w:val="0005546D"/>
    <w:rsid w:val="00055C1B"/>
    <w:rsid w:val="00055CFF"/>
    <w:rsid w:val="00055FD3"/>
    <w:rsid w:val="0005627C"/>
    <w:rsid w:val="00056AF7"/>
    <w:rsid w:val="00056CC5"/>
    <w:rsid w:val="00060124"/>
    <w:rsid w:val="00060222"/>
    <w:rsid w:val="00060723"/>
    <w:rsid w:val="0006096C"/>
    <w:rsid w:val="00060F72"/>
    <w:rsid w:val="000614D0"/>
    <w:rsid w:val="00061853"/>
    <w:rsid w:val="00062514"/>
    <w:rsid w:val="00062978"/>
    <w:rsid w:val="00062DE5"/>
    <w:rsid w:val="00062F59"/>
    <w:rsid w:val="000633F8"/>
    <w:rsid w:val="00063467"/>
    <w:rsid w:val="0006368D"/>
    <w:rsid w:val="00063B0A"/>
    <w:rsid w:val="00063D0B"/>
    <w:rsid w:val="00065BBC"/>
    <w:rsid w:val="00065F22"/>
    <w:rsid w:val="000661EA"/>
    <w:rsid w:val="000662C5"/>
    <w:rsid w:val="0006698C"/>
    <w:rsid w:val="00066A1E"/>
    <w:rsid w:val="00066FCF"/>
    <w:rsid w:val="00067169"/>
    <w:rsid w:val="0006757D"/>
    <w:rsid w:val="00067F16"/>
    <w:rsid w:val="00067F1A"/>
    <w:rsid w:val="00070C6B"/>
    <w:rsid w:val="00070FF8"/>
    <w:rsid w:val="0007108C"/>
    <w:rsid w:val="000714B2"/>
    <w:rsid w:val="00071B20"/>
    <w:rsid w:val="00073226"/>
    <w:rsid w:val="0007347E"/>
    <w:rsid w:val="0007431B"/>
    <w:rsid w:val="0007469A"/>
    <w:rsid w:val="0007481D"/>
    <w:rsid w:val="000748B1"/>
    <w:rsid w:val="00074943"/>
    <w:rsid w:val="00074FDA"/>
    <w:rsid w:val="00075C47"/>
    <w:rsid w:val="00076EEB"/>
    <w:rsid w:val="00077121"/>
    <w:rsid w:val="000772BC"/>
    <w:rsid w:val="000775DC"/>
    <w:rsid w:val="000776EC"/>
    <w:rsid w:val="0008090A"/>
    <w:rsid w:val="00081491"/>
    <w:rsid w:val="00081619"/>
    <w:rsid w:val="000816DF"/>
    <w:rsid w:val="00081722"/>
    <w:rsid w:val="00081E01"/>
    <w:rsid w:val="000824FB"/>
    <w:rsid w:val="00082C1B"/>
    <w:rsid w:val="00083106"/>
    <w:rsid w:val="00083382"/>
    <w:rsid w:val="00084115"/>
    <w:rsid w:val="000848B2"/>
    <w:rsid w:val="00084B1D"/>
    <w:rsid w:val="00084C8D"/>
    <w:rsid w:val="000859B7"/>
    <w:rsid w:val="00085C7C"/>
    <w:rsid w:val="000865A1"/>
    <w:rsid w:val="00086DD6"/>
    <w:rsid w:val="000904C9"/>
    <w:rsid w:val="000909F4"/>
    <w:rsid w:val="00090DBB"/>
    <w:rsid w:val="00090FE1"/>
    <w:rsid w:val="00091E67"/>
    <w:rsid w:val="00092484"/>
    <w:rsid w:val="00093939"/>
    <w:rsid w:val="0009399F"/>
    <w:rsid w:val="00094C10"/>
    <w:rsid w:val="00094EC0"/>
    <w:rsid w:val="00095403"/>
    <w:rsid w:val="00096F2D"/>
    <w:rsid w:val="0009756F"/>
    <w:rsid w:val="0009763F"/>
    <w:rsid w:val="00097F14"/>
    <w:rsid w:val="000A0280"/>
    <w:rsid w:val="000A068C"/>
    <w:rsid w:val="000A069B"/>
    <w:rsid w:val="000A1F16"/>
    <w:rsid w:val="000A27F1"/>
    <w:rsid w:val="000A2ACE"/>
    <w:rsid w:val="000A2C27"/>
    <w:rsid w:val="000A4172"/>
    <w:rsid w:val="000A469A"/>
    <w:rsid w:val="000A57E2"/>
    <w:rsid w:val="000A59BD"/>
    <w:rsid w:val="000A5C4E"/>
    <w:rsid w:val="000A6B3C"/>
    <w:rsid w:val="000A6C09"/>
    <w:rsid w:val="000A6E7E"/>
    <w:rsid w:val="000A7753"/>
    <w:rsid w:val="000A7AC0"/>
    <w:rsid w:val="000B06FE"/>
    <w:rsid w:val="000B084C"/>
    <w:rsid w:val="000B09CF"/>
    <w:rsid w:val="000B15D0"/>
    <w:rsid w:val="000B1745"/>
    <w:rsid w:val="000B2421"/>
    <w:rsid w:val="000B337D"/>
    <w:rsid w:val="000B36D1"/>
    <w:rsid w:val="000B379F"/>
    <w:rsid w:val="000B40CC"/>
    <w:rsid w:val="000B4484"/>
    <w:rsid w:val="000B4875"/>
    <w:rsid w:val="000B4AF4"/>
    <w:rsid w:val="000B63CD"/>
    <w:rsid w:val="000B6D55"/>
    <w:rsid w:val="000B6DEC"/>
    <w:rsid w:val="000B7545"/>
    <w:rsid w:val="000B7799"/>
    <w:rsid w:val="000B7E61"/>
    <w:rsid w:val="000C0574"/>
    <w:rsid w:val="000C0A6E"/>
    <w:rsid w:val="000C3EBC"/>
    <w:rsid w:val="000C4596"/>
    <w:rsid w:val="000C4D33"/>
    <w:rsid w:val="000C54E8"/>
    <w:rsid w:val="000C5CB6"/>
    <w:rsid w:val="000C6B9D"/>
    <w:rsid w:val="000C7DCE"/>
    <w:rsid w:val="000D045E"/>
    <w:rsid w:val="000D04F2"/>
    <w:rsid w:val="000D1B16"/>
    <w:rsid w:val="000D1F21"/>
    <w:rsid w:val="000D215D"/>
    <w:rsid w:val="000D2CB8"/>
    <w:rsid w:val="000D2D8C"/>
    <w:rsid w:val="000D383C"/>
    <w:rsid w:val="000D3CEC"/>
    <w:rsid w:val="000D46AC"/>
    <w:rsid w:val="000D4A5C"/>
    <w:rsid w:val="000D51E9"/>
    <w:rsid w:val="000D5503"/>
    <w:rsid w:val="000D5CB9"/>
    <w:rsid w:val="000D5FCA"/>
    <w:rsid w:val="000D6083"/>
    <w:rsid w:val="000D62F1"/>
    <w:rsid w:val="000D63DC"/>
    <w:rsid w:val="000D6CCE"/>
    <w:rsid w:val="000D71FA"/>
    <w:rsid w:val="000D74E2"/>
    <w:rsid w:val="000E0065"/>
    <w:rsid w:val="000E0157"/>
    <w:rsid w:val="000E06F3"/>
    <w:rsid w:val="000E0F23"/>
    <w:rsid w:val="000E1060"/>
    <w:rsid w:val="000E147B"/>
    <w:rsid w:val="000E1798"/>
    <w:rsid w:val="000E18FD"/>
    <w:rsid w:val="000E1C7B"/>
    <w:rsid w:val="000E214B"/>
    <w:rsid w:val="000E2D55"/>
    <w:rsid w:val="000E3798"/>
    <w:rsid w:val="000E3F41"/>
    <w:rsid w:val="000E5333"/>
    <w:rsid w:val="000E5519"/>
    <w:rsid w:val="000E60A6"/>
    <w:rsid w:val="000E6BF4"/>
    <w:rsid w:val="000E7314"/>
    <w:rsid w:val="000E759F"/>
    <w:rsid w:val="000E7A03"/>
    <w:rsid w:val="000E7DC0"/>
    <w:rsid w:val="000F069A"/>
    <w:rsid w:val="000F15F5"/>
    <w:rsid w:val="000F19A7"/>
    <w:rsid w:val="000F229F"/>
    <w:rsid w:val="000F2393"/>
    <w:rsid w:val="000F2F57"/>
    <w:rsid w:val="000F382F"/>
    <w:rsid w:val="000F3A3F"/>
    <w:rsid w:val="000F3C38"/>
    <w:rsid w:val="000F3F08"/>
    <w:rsid w:val="000F41CD"/>
    <w:rsid w:val="000F44B4"/>
    <w:rsid w:val="000F4B8D"/>
    <w:rsid w:val="000F5282"/>
    <w:rsid w:val="000F5330"/>
    <w:rsid w:val="000F5B7D"/>
    <w:rsid w:val="000F694C"/>
    <w:rsid w:val="000F6B2D"/>
    <w:rsid w:val="000F7228"/>
    <w:rsid w:val="000F75F7"/>
    <w:rsid w:val="000F765E"/>
    <w:rsid w:val="000F7668"/>
    <w:rsid w:val="000F7859"/>
    <w:rsid w:val="000F7BDB"/>
    <w:rsid w:val="000F7C93"/>
    <w:rsid w:val="00100045"/>
    <w:rsid w:val="001006D9"/>
    <w:rsid w:val="0010107C"/>
    <w:rsid w:val="00104A1C"/>
    <w:rsid w:val="00105D0B"/>
    <w:rsid w:val="00105D16"/>
    <w:rsid w:val="00105DDC"/>
    <w:rsid w:val="0010631A"/>
    <w:rsid w:val="001067F7"/>
    <w:rsid w:val="001073E0"/>
    <w:rsid w:val="00107481"/>
    <w:rsid w:val="001076A8"/>
    <w:rsid w:val="00107BA5"/>
    <w:rsid w:val="00110048"/>
    <w:rsid w:val="00110179"/>
    <w:rsid w:val="001101D6"/>
    <w:rsid w:val="00111DEA"/>
    <w:rsid w:val="00111FC7"/>
    <w:rsid w:val="0011207F"/>
    <w:rsid w:val="001121B3"/>
    <w:rsid w:val="00112696"/>
    <w:rsid w:val="00112D82"/>
    <w:rsid w:val="00113966"/>
    <w:rsid w:val="00113D86"/>
    <w:rsid w:val="00114186"/>
    <w:rsid w:val="0011469A"/>
    <w:rsid w:val="00115C14"/>
    <w:rsid w:val="00115C27"/>
    <w:rsid w:val="00116497"/>
    <w:rsid w:val="0012065E"/>
    <w:rsid w:val="00120AB7"/>
    <w:rsid w:val="00120B12"/>
    <w:rsid w:val="001231D3"/>
    <w:rsid w:val="001238E1"/>
    <w:rsid w:val="00123D96"/>
    <w:rsid w:val="00124EF5"/>
    <w:rsid w:val="00125212"/>
    <w:rsid w:val="001271A9"/>
    <w:rsid w:val="001272B7"/>
    <w:rsid w:val="0012783C"/>
    <w:rsid w:val="0013027C"/>
    <w:rsid w:val="00130640"/>
    <w:rsid w:val="00130B2A"/>
    <w:rsid w:val="00130B35"/>
    <w:rsid w:val="00130BEB"/>
    <w:rsid w:val="00130C65"/>
    <w:rsid w:val="00132355"/>
    <w:rsid w:val="00132600"/>
    <w:rsid w:val="00132773"/>
    <w:rsid w:val="00132915"/>
    <w:rsid w:val="00132D82"/>
    <w:rsid w:val="00132E07"/>
    <w:rsid w:val="0013335C"/>
    <w:rsid w:val="00133F29"/>
    <w:rsid w:val="00134044"/>
    <w:rsid w:val="00134259"/>
    <w:rsid w:val="0013464C"/>
    <w:rsid w:val="001346ED"/>
    <w:rsid w:val="0013485D"/>
    <w:rsid w:val="00134881"/>
    <w:rsid w:val="00134F0F"/>
    <w:rsid w:val="00134F75"/>
    <w:rsid w:val="00135342"/>
    <w:rsid w:val="00135903"/>
    <w:rsid w:val="001368CD"/>
    <w:rsid w:val="00137248"/>
    <w:rsid w:val="00137BEF"/>
    <w:rsid w:val="00140BFD"/>
    <w:rsid w:val="00141018"/>
    <w:rsid w:val="001418A6"/>
    <w:rsid w:val="00141AEF"/>
    <w:rsid w:val="0014279E"/>
    <w:rsid w:val="00142911"/>
    <w:rsid w:val="00143DC5"/>
    <w:rsid w:val="001441E3"/>
    <w:rsid w:val="0014491D"/>
    <w:rsid w:val="00144E17"/>
    <w:rsid w:val="00146633"/>
    <w:rsid w:val="001475C6"/>
    <w:rsid w:val="00150272"/>
    <w:rsid w:val="001505AC"/>
    <w:rsid w:val="00150B52"/>
    <w:rsid w:val="00151BC0"/>
    <w:rsid w:val="0015220B"/>
    <w:rsid w:val="0015279B"/>
    <w:rsid w:val="00152BE2"/>
    <w:rsid w:val="00152D3A"/>
    <w:rsid w:val="00152FA8"/>
    <w:rsid w:val="001533CB"/>
    <w:rsid w:val="00153C1B"/>
    <w:rsid w:val="0015435C"/>
    <w:rsid w:val="00154491"/>
    <w:rsid w:val="001549D8"/>
    <w:rsid w:val="00154E99"/>
    <w:rsid w:val="00155451"/>
    <w:rsid w:val="00155613"/>
    <w:rsid w:val="00155FC5"/>
    <w:rsid w:val="0015661F"/>
    <w:rsid w:val="00156B04"/>
    <w:rsid w:val="00156EDC"/>
    <w:rsid w:val="001575D2"/>
    <w:rsid w:val="0016088E"/>
    <w:rsid w:val="00160BA3"/>
    <w:rsid w:val="00164B9F"/>
    <w:rsid w:val="00164FCD"/>
    <w:rsid w:val="00166533"/>
    <w:rsid w:val="0016682B"/>
    <w:rsid w:val="001668AA"/>
    <w:rsid w:val="001668BA"/>
    <w:rsid w:val="00166B68"/>
    <w:rsid w:val="00166DC2"/>
    <w:rsid w:val="001671D8"/>
    <w:rsid w:val="001672BA"/>
    <w:rsid w:val="001677C2"/>
    <w:rsid w:val="0016782F"/>
    <w:rsid w:val="00167A96"/>
    <w:rsid w:val="00170637"/>
    <w:rsid w:val="00170705"/>
    <w:rsid w:val="00170770"/>
    <w:rsid w:val="00170A8F"/>
    <w:rsid w:val="001712EE"/>
    <w:rsid w:val="00172783"/>
    <w:rsid w:val="001729A2"/>
    <w:rsid w:val="00172B74"/>
    <w:rsid w:val="00172CAF"/>
    <w:rsid w:val="00172CFA"/>
    <w:rsid w:val="00172FC7"/>
    <w:rsid w:val="0017371C"/>
    <w:rsid w:val="00174767"/>
    <w:rsid w:val="00174D71"/>
    <w:rsid w:val="0017515A"/>
    <w:rsid w:val="0017524D"/>
    <w:rsid w:val="00175303"/>
    <w:rsid w:val="00175504"/>
    <w:rsid w:val="00175B09"/>
    <w:rsid w:val="00175BE5"/>
    <w:rsid w:val="001760C6"/>
    <w:rsid w:val="00176CE7"/>
    <w:rsid w:val="001776BD"/>
    <w:rsid w:val="00177868"/>
    <w:rsid w:val="001779FF"/>
    <w:rsid w:val="00180272"/>
    <w:rsid w:val="00180AC3"/>
    <w:rsid w:val="00180D82"/>
    <w:rsid w:val="00180F51"/>
    <w:rsid w:val="0018157D"/>
    <w:rsid w:val="00182D1D"/>
    <w:rsid w:val="00184461"/>
    <w:rsid w:val="001854E4"/>
    <w:rsid w:val="00186C66"/>
    <w:rsid w:val="00187B61"/>
    <w:rsid w:val="00190143"/>
    <w:rsid w:val="00190832"/>
    <w:rsid w:val="00190972"/>
    <w:rsid w:val="001910FE"/>
    <w:rsid w:val="0019115F"/>
    <w:rsid w:val="001913AB"/>
    <w:rsid w:val="001930A3"/>
    <w:rsid w:val="0019343F"/>
    <w:rsid w:val="001934DF"/>
    <w:rsid w:val="00193D17"/>
    <w:rsid w:val="00194535"/>
    <w:rsid w:val="0019521C"/>
    <w:rsid w:val="0019553B"/>
    <w:rsid w:val="00195E9E"/>
    <w:rsid w:val="001967F9"/>
    <w:rsid w:val="00196BB9"/>
    <w:rsid w:val="00196C4A"/>
    <w:rsid w:val="00196F3F"/>
    <w:rsid w:val="0019703A"/>
    <w:rsid w:val="001975B3"/>
    <w:rsid w:val="001975DD"/>
    <w:rsid w:val="001A06CA"/>
    <w:rsid w:val="001A0DDB"/>
    <w:rsid w:val="001A1683"/>
    <w:rsid w:val="001A2B3B"/>
    <w:rsid w:val="001A2F22"/>
    <w:rsid w:val="001A3738"/>
    <w:rsid w:val="001A6015"/>
    <w:rsid w:val="001A63EA"/>
    <w:rsid w:val="001A6646"/>
    <w:rsid w:val="001A6B5A"/>
    <w:rsid w:val="001A6BE2"/>
    <w:rsid w:val="001A6D24"/>
    <w:rsid w:val="001A7583"/>
    <w:rsid w:val="001A7834"/>
    <w:rsid w:val="001A790F"/>
    <w:rsid w:val="001A7F8B"/>
    <w:rsid w:val="001B1079"/>
    <w:rsid w:val="001B1298"/>
    <w:rsid w:val="001B18A5"/>
    <w:rsid w:val="001B18B1"/>
    <w:rsid w:val="001B3175"/>
    <w:rsid w:val="001B3A99"/>
    <w:rsid w:val="001B4294"/>
    <w:rsid w:val="001B44AF"/>
    <w:rsid w:val="001B5C4B"/>
    <w:rsid w:val="001B6659"/>
    <w:rsid w:val="001B6723"/>
    <w:rsid w:val="001B73E6"/>
    <w:rsid w:val="001B75F9"/>
    <w:rsid w:val="001B7C49"/>
    <w:rsid w:val="001B7CF5"/>
    <w:rsid w:val="001C0D9A"/>
    <w:rsid w:val="001C1339"/>
    <w:rsid w:val="001C18A4"/>
    <w:rsid w:val="001C1B1E"/>
    <w:rsid w:val="001C20B1"/>
    <w:rsid w:val="001C2B3A"/>
    <w:rsid w:val="001C2E5F"/>
    <w:rsid w:val="001C3113"/>
    <w:rsid w:val="001C46B7"/>
    <w:rsid w:val="001C4D86"/>
    <w:rsid w:val="001C5396"/>
    <w:rsid w:val="001C53B0"/>
    <w:rsid w:val="001C5943"/>
    <w:rsid w:val="001C5B87"/>
    <w:rsid w:val="001D0982"/>
    <w:rsid w:val="001D13D5"/>
    <w:rsid w:val="001D18B7"/>
    <w:rsid w:val="001D3538"/>
    <w:rsid w:val="001D37F0"/>
    <w:rsid w:val="001D3906"/>
    <w:rsid w:val="001D420D"/>
    <w:rsid w:val="001D4506"/>
    <w:rsid w:val="001D4C55"/>
    <w:rsid w:val="001D4F13"/>
    <w:rsid w:val="001D5040"/>
    <w:rsid w:val="001D51CB"/>
    <w:rsid w:val="001D59E0"/>
    <w:rsid w:val="001D5D39"/>
    <w:rsid w:val="001D5E6D"/>
    <w:rsid w:val="001D5F17"/>
    <w:rsid w:val="001D68BE"/>
    <w:rsid w:val="001E1D53"/>
    <w:rsid w:val="001E2370"/>
    <w:rsid w:val="001E2693"/>
    <w:rsid w:val="001E2808"/>
    <w:rsid w:val="001E376F"/>
    <w:rsid w:val="001E3CC4"/>
    <w:rsid w:val="001E409B"/>
    <w:rsid w:val="001E4683"/>
    <w:rsid w:val="001E46EF"/>
    <w:rsid w:val="001E550F"/>
    <w:rsid w:val="001E6856"/>
    <w:rsid w:val="001E6A69"/>
    <w:rsid w:val="001E7511"/>
    <w:rsid w:val="001E7C15"/>
    <w:rsid w:val="001F053A"/>
    <w:rsid w:val="001F0CF5"/>
    <w:rsid w:val="001F1329"/>
    <w:rsid w:val="001F1432"/>
    <w:rsid w:val="001F188B"/>
    <w:rsid w:val="001F26A3"/>
    <w:rsid w:val="001F29A0"/>
    <w:rsid w:val="001F2EE0"/>
    <w:rsid w:val="001F3463"/>
    <w:rsid w:val="001F34FA"/>
    <w:rsid w:val="001F55A6"/>
    <w:rsid w:val="001F5B3B"/>
    <w:rsid w:val="001F5C12"/>
    <w:rsid w:val="001F5FFB"/>
    <w:rsid w:val="001F7849"/>
    <w:rsid w:val="001F7E2D"/>
    <w:rsid w:val="002000E6"/>
    <w:rsid w:val="00200459"/>
    <w:rsid w:val="00200783"/>
    <w:rsid w:val="00200AF1"/>
    <w:rsid w:val="00201469"/>
    <w:rsid w:val="00201764"/>
    <w:rsid w:val="002035DC"/>
    <w:rsid w:val="00203A5F"/>
    <w:rsid w:val="00203D1B"/>
    <w:rsid w:val="002042B9"/>
    <w:rsid w:val="00204B26"/>
    <w:rsid w:val="00205128"/>
    <w:rsid w:val="00205C9E"/>
    <w:rsid w:val="00206600"/>
    <w:rsid w:val="0020735D"/>
    <w:rsid w:val="00207D24"/>
    <w:rsid w:val="00207E05"/>
    <w:rsid w:val="0021011D"/>
    <w:rsid w:val="00210489"/>
    <w:rsid w:val="0021127B"/>
    <w:rsid w:val="00211463"/>
    <w:rsid w:val="00211708"/>
    <w:rsid w:val="0021171C"/>
    <w:rsid w:val="00211749"/>
    <w:rsid w:val="002122C1"/>
    <w:rsid w:val="002125F7"/>
    <w:rsid w:val="0021287F"/>
    <w:rsid w:val="00212B23"/>
    <w:rsid w:val="002148D7"/>
    <w:rsid w:val="002149B5"/>
    <w:rsid w:val="002155EF"/>
    <w:rsid w:val="0021582E"/>
    <w:rsid w:val="00215C23"/>
    <w:rsid w:val="00215FA1"/>
    <w:rsid w:val="00215FF4"/>
    <w:rsid w:val="002160E3"/>
    <w:rsid w:val="0021622C"/>
    <w:rsid w:val="0021704A"/>
    <w:rsid w:val="00217094"/>
    <w:rsid w:val="002174AC"/>
    <w:rsid w:val="00217FBF"/>
    <w:rsid w:val="00220507"/>
    <w:rsid w:val="002205AA"/>
    <w:rsid w:val="0022105C"/>
    <w:rsid w:val="00221494"/>
    <w:rsid w:val="00221A80"/>
    <w:rsid w:val="00221C24"/>
    <w:rsid w:val="00222462"/>
    <w:rsid w:val="00222969"/>
    <w:rsid w:val="00222E1A"/>
    <w:rsid w:val="00223B9E"/>
    <w:rsid w:val="00223D7F"/>
    <w:rsid w:val="002248EF"/>
    <w:rsid w:val="00224D77"/>
    <w:rsid w:val="00224E6D"/>
    <w:rsid w:val="0022520B"/>
    <w:rsid w:val="00227373"/>
    <w:rsid w:val="0023065D"/>
    <w:rsid w:val="00231D66"/>
    <w:rsid w:val="00231E52"/>
    <w:rsid w:val="00231E9B"/>
    <w:rsid w:val="002321CD"/>
    <w:rsid w:val="00232948"/>
    <w:rsid w:val="00232A37"/>
    <w:rsid w:val="00232AA2"/>
    <w:rsid w:val="00232FC9"/>
    <w:rsid w:val="002339EA"/>
    <w:rsid w:val="00233C60"/>
    <w:rsid w:val="00234294"/>
    <w:rsid w:val="002353DB"/>
    <w:rsid w:val="00235BBB"/>
    <w:rsid w:val="00235D6E"/>
    <w:rsid w:val="00235EE1"/>
    <w:rsid w:val="002371AB"/>
    <w:rsid w:val="00237FDC"/>
    <w:rsid w:val="002400EB"/>
    <w:rsid w:val="002403BC"/>
    <w:rsid w:val="00240A36"/>
    <w:rsid w:val="00240B98"/>
    <w:rsid w:val="00241111"/>
    <w:rsid w:val="002435FA"/>
    <w:rsid w:val="00244179"/>
    <w:rsid w:val="002460EB"/>
    <w:rsid w:val="00246264"/>
    <w:rsid w:val="0024627B"/>
    <w:rsid w:val="0024695C"/>
    <w:rsid w:val="0024768F"/>
    <w:rsid w:val="0025078D"/>
    <w:rsid w:val="002523CF"/>
    <w:rsid w:val="002527E9"/>
    <w:rsid w:val="00252B9C"/>
    <w:rsid w:val="00252C26"/>
    <w:rsid w:val="00253E91"/>
    <w:rsid w:val="00254ADE"/>
    <w:rsid w:val="00255A08"/>
    <w:rsid w:val="00256C21"/>
    <w:rsid w:val="00256DEE"/>
    <w:rsid w:val="00256F5B"/>
    <w:rsid w:val="00257590"/>
    <w:rsid w:val="002579E6"/>
    <w:rsid w:val="00257C7C"/>
    <w:rsid w:val="00260508"/>
    <w:rsid w:val="002618AF"/>
    <w:rsid w:val="00263B9E"/>
    <w:rsid w:val="0026586F"/>
    <w:rsid w:val="00265B60"/>
    <w:rsid w:val="00266081"/>
    <w:rsid w:val="0026616F"/>
    <w:rsid w:val="0026627F"/>
    <w:rsid w:val="00266440"/>
    <w:rsid w:val="002664B3"/>
    <w:rsid w:val="002664FE"/>
    <w:rsid w:val="002672E7"/>
    <w:rsid w:val="00267CF2"/>
    <w:rsid w:val="00270398"/>
    <w:rsid w:val="00271259"/>
    <w:rsid w:val="002712A5"/>
    <w:rsid w:val="00271E54"/>
    <w:rsid w:val="002727BE"/>
    <w:rsid w:val="00272C4D"/>
    <w:rsid w:val="00272DCD"/>
    <w:rsid w:val="0027521C"/>
    <w:rsid w:val="00276114"/>
    <w:rsid w:val="00276988"/>
    <w:rsid w:val="00276AE4"/>
    <w:rsid w:val="00276D2E"/>
    <w:rsid w:val="00277708"/>
    <w:rsid w:val="00277851"/>
    <w:rsid w:val="00277C5A"/>
    <w:rsid w:val="00277EAB"/>
    <w:rsid w:val="00281ACD"/>
    <w:rsid w:val="00281D99"/>
    <w:rsid w:val="00281DA0"/>
    <w:rsid w:val="00281F32"/>
    <w:rsid w:val="00282AA2"/>
    <w:rsid w:val="00282D27"/>
    <w:rsid w:val="00282FB6"/>
    <w:rsid w:val="002832D1"/>
    <w:rsid w:val="002835BF"/>
    <w:rsid w:val="002836E3"/>
    <w:rsid w:val="00284850"/>
    <w:rsid w:val="00284C4D"/>
    <w:rsid w:val="002854A5"/>
    <w:rsid w:val="00285D08"/>
    <w:rsid w:val="0028608D"/>
    <w:rsid w:val="0028627F"/>
    <w:rsid w:val="00286410"/>
    <w:rsid w:val="00286805"/>
    <w:rsid w:val="00287A41"/>
    <w:rsid w:val="00287EA8"/>
    <w:rsid w:val="00287FE4"/>
    <w:rsid w:val="002903F2"/>
    <w:rsid w:val="00290B37"/>
    <w:rsid w:val="00290BA7"/>
    <w:rsid w:val="00292312"/>
    <w:rsid w:val="0029389E"/>
    <w:rsid w:val="00293C37"/>
    <w:rsid w:val="002942E0"/>
    <w:rsid w:val="00295695"/>
    <w:rsid w:val="002958EF"/>
    <w:rsid w:val="00295E0F"/>
    <w:rsid w:val="00296F45"/>
    <w:rsid w:val="002976BA"/>
    <w:rsid w:val="00297D24"/>
    <w:rsid w:val="002A052B"/>
    <w:rsid w:val="002A0679"/>
    <w:rsid w:val="002A0764"/>
    <w:rsid w:val="002A0938"/>
    <w:rsid w:val="002A228F"/>
    <w:rsid w:val="002A3046"/>
    <w:rsid w:val="002A352A"/>
    <w:rsid w:val="002A4498"/>
    <w:rsid w:val="002A55F5"/>
    <w:rsid w:val="002A65B9"/>
    <w:rsid w:val="002A6ABE"/>
    <w:rsid w:val="002A7126"/>
    <w:rsid w:val="002A75A6"/>
    <w:rsid w:val="002A7ACE"/>
    <w:rsid w:val="002B11B9"/>
    <w:rsid w:val="002B169D"/>
    <w:rsid w:val="002B1BD8"/>
    <w:rsid w:val="002B2CC3"/>
    <w:rsid w:val="002B3715"/>
    <w:rsid w:val="002B3799"/>
    <w:rsid w:val="002B3CA0"/>
    <w:rsid w:val="002B3DDE"/>
    <w:rsid w:val="002B4C17"/>
    <w:rsid w:val="002B565F"/>
    <w:rsid w:val="002B5692"/>
    <w:rsid w:val="002B58B2"/>
    <w:rsid w:val="002B64B6"/>
    <w:rsid w:val="002B704D"/>
    <w:rsid w:val="002B761C"/>
    <w:rsid w:val="002B7BDE"/>
    <w:rsid w:val="002C046C"/>
    <w:rsid w:val="002C0CB9"/>
    <w:rsid w:val="002C1A2A"/>
    <w:rsid w:val="002C2989"/>
    <w:rsid w:val="002C2A84"/>
    <w:rsid w:val="002C2FD1"/>
    <w:rsid w:val="002C3242"/>
    <w:rsid w:val="002C35BD"/>
    <w:rsid w:val="002C4117"/>
    <w:rsid w:val="002C4BAC"/>
    <w:rsid w:val="002C4F05"/>
    <w:rsid w:val="002C5766"/>
    <w:rsid w:val="002C5921"/>
    <w:rsid w:val="002C6FFF"/>
    <w:rsid w:val="002C71B5"/>
    <w:rsid w:val="002C73E6"/>
    <w:rsid w:val="002D072E"/>
    <w:rsid w:val="002D0F24"/>
    <w:rsid w:val="002D11E6"/>
    <w:rsid w:val="002D177C"/>
    <w:rsid w:val="002D22A9"/>
    <w:rsid w:val="002D2CF2"/>
    <w:rsid w:val="002D2DAC"/>
    <w:rsid w:val="002D3432"/>
    <w:rsid w:val="002D4089"/>
    <w:rsid w:val="002D4358"/>
    <w:rsid w:val="002D5352"/>
    <w:rsid w:val="002D5943"/>
    <w:rsid w:val="002D6D28"/>
    <w:rsid w:val="002D7634"/>
    <w:rsid w:val="002E0886"/>
    <w:rsid w:val="002E0A7A"/>
    <w:rsid w:val="002E0DD2"/>
    <w:rsid w:val="002E142C"/>
    <w:rsid w:val="002E1687"/>
    <w:rsid w:val="002E18ED"/>
    <w:rsid w:val="002E1A57"/>
    <w:rsid w:val="002E2BCB"/>
    <w:rsid w:val="002E36CE"/>
    <w:rsid w:val="002E38A2"/>
    <w:rsid w:val="002E3F45"/>
    <w:rsid w:val="002E460B"/>
    <w:rsid w:val="002E5040"/>
    <w:rsid w:val="002E590B"/>
    <w:rsid w:val="002E5B33"/>
    <w:rsid w:val="002E6A03"/>
    <w:rsid w:val="002E6AFD"/>
    <w:rsid w:val="002E6F4E"/>
    <w:rsid w:val="002E7514"/>
    <w:rsid w:val="002F004C"/>
    <w:rsid w:val="002F2CCF"/>
    <w:rsid w:val="002F4F77"/>
    <w:rsid w:val="002F5305"/>
    <w:rsid w:val="002F66AC"/>
    <w:rsid w:val="002F6C55"/>
    <w:rsid w:val="002F714D"/>
    <w:rsid w:val="002F7ABE"/>
    <w:rsid w:val="002F7C4E"/>
    <w:rsid w:val="002F7D41"/>
    <w:rsid w:val="00300A3F"/>
    <w:rsid w:val="00300B98"/>
    <w:rsid w:val="00300BD2"/>
    <w:rsid w:val="00300F7E"/>
    <w:rsid w:val="00300FA5"/>
    <w:rsid w:val="0030229D"/>
    <w:rsid w:val="003022A5"/>
    <w:rsid w:val="003024D7"/>
    <w:rsid w:val="00303E94"/>
    <w:rsid w:val="00304290"/>
    <w:rsid w:val="0030431F"/>
    <w:rsid w:val="0030479B"/>
    <w:rsid w:val="0030497E"/>
    <w:rsid w:val="00305615"/>
    <w:rsid w:val="00306D13"/>
    <w:rsid w:val="00307448"/>
    <w:rsid w:val="00307950"/>
    <w:rsid w:val="00307E21"/>
    <w:rsid w:val="00307E62"/>
    <w:rsid w:val="003102EA"/>
    <w:rsid w:val="0031088B"/>
    <w:rsid w:val="0031099C"/>
    <w:rsid w:val="00310E99"/>
    <w:rsid w:val="00311440"/>
    <w:rsid w:val="00311898"/>
    <w:rsid w:val="003118C5"/>
    <w:rsid w:val="003121AF"/>
    <w:rsid w:val="003128CC"/>
    <w:rsid w:val="00312BA9"/>
    <w:rsid w:val="00312E5E"/>
    <w:rsid w:val="00314643"/>
    <w:rsid w:val="00314A76"/>
    <w:rsid w:val="00314B65"/>
    <w:rsid w:val="00314D53"/>
    <w:rsid w:val="00315500"/>
    <w:rsid w:val="003156B3"/>
    <w:rsid w:val="00315B0D"/>
    <w:rsid w:val="00315C4C"/>
    <w:rsid w:val="00316E46"/>
    <w:rsid w:val="00317386"/>
    <w:rsid w:val="00320A06"/>
    <w:rsid w:val="00320D20"/>
    <w:rsid w:val="00320F0C"/>
    <w:rsid w:val="00321871"/>
    <w:rsid w:val="00321EA9"/>
    <w:rsid w:val="00322CE3"/>
    <w:rsid w:val="00323060"/>
    <w:rsid w:val="00323ED8"/>
    <w:rsid w:val="00324907"/>
    <w:rsid w:val="00324FD3"/>
    <w:rsid w:val="003250F0"/>
    <w:rsid w:val="0032520D"/>
    <w:rsid w:val="003259C8"/>
    <w:rsid w:val="003259E1"/>
    <w:rsid w:val="0032612E"/>
    <w:rsid w:val="00326160"/>
    <w:rsid w:val="00326621"/>
    <w:rsid w:val="00326B7F"/>
    <w:rsid w:val="00326CE2"/>
    <w:rsid w:val="0032706D"/>
    <w:rsid w:val="00327253"/>
    <w:rsid w:val="00330078"/>
    <w:rsid w:val="00330287"/>
    <w:rsid w:val="00330E73"/>
    <w:rsid w:val="00333018"/>
    <w:rsid w:val="003330E8"/>
    <w:rsid w:val="00333761"/>
    <w:rsid w:val="00333FA6"/>
    <w:rsid w:val="003345F1"/>
    <w:rsid w:val="003348AB"/>
    <w:rsid w:val="00336870"/>
    <w:rsid w:val="00336D99"/>
    <w:rsid w:val="00337C6E"/>
    <w:rsid w:val="00337CE9"/>
    <w:rsid w:val="00340962"/>
    <w:rsid w:val="00340BC5"/>
    <w:rsid w:val="00340E47"/>
    <w:rsid w:val="003411E0"/>
    <w:rsid w:val="0034136C"/>
    <w:rsid w:val="0034179F"/>
    <w:rsid w:val="003417D2"/>
    <w:rsid w:val="00342205"/>
    <w:rsid w:val="003422C0"/>
    <w:rsid w:val="00342363"/>
    <w:rsid w:val="00342B7C"/>
    <w:rsid w:val="00343B77"/>
    <w:rsid w:val="00344280"/>
    <w:rsid w:val="00344470"/>
    <w:rsid w:val="00344A9F"/>
    <w:rsid w:val="00344AE2"/>
    <w:rsid w:val="00344B2F"/>
    <w:rsid w:val="003452D6"/>
    <w:rsid w:val="003453B5"/>
    <w:rsid w:val="00345DEC"/>
    <w:rsid w:val="00345FD2"/>
    <w:rsid w:val="00346927"/>
    <w:rsid w:val="00346C9A"/>
    <w:rsid w:val="00346E89"/>
    <w:rsid w:val="003507EB"/>
    <w:rsid w:val="00350D14"/>
    <w:rsid w:val="00350D9F"/>
    <w:rsid w:val="0035113C"/>
    <w:rsid w:val="003515B0"/>
    <w:rsid w:val="00351EE8"/>
    <w:rsid w:val="00352A0A"/>
    <w:rsid w:val="00353F62"/>
    <w:rsid w:val="00354457"/>
    <w:rsid w:val="00354B01"/>
    <w:rsid w:val="00354D0E"/>
    <w:rsid w:val="00354F19"/>
    <w:rsid w:val="0035507E"/>
    <w:rsid w:val="00355999"/>
    <w:rsid w:val="00356A22"/>
    <w:rsid w:val="00356AF7"/>
    <w:rsid w:val="00356FC1"/>
    <w:rsid w:val="003576FA"/>
    <w:rsid w:val="00357EA7"/>
    <w:rsid w:val="00360BBA"/>
    <w:rsid w:val="003617E3"/>
    <w:rsid w:val="00361F88"/>
    <w:rsid w:val="003620F4"/>
    <w:rsid w:val="0036317A"/>
    <w:rsid w:val="003631B4"/>
    <w:rsid w:val="00363655"/>
    <w:rsid w:val="0036369A"/>
    <w:rsid w:val="003639FE"/>
    <w:rsid w:val="00364814"/>
    <w:rsid w:val="0036481F"/>
    <w:rsid w:val="003654F5"/>
    <w:rsid w:val="00366902"/>
    <w:rsid w:val="00366B94"/>
    <w:rsid w:val="00367571"/>
    <w:rsid w:val="003702B9"/>
    <w:rsid w:val="00371582"/>
    <w:rsid w:val="003715CD"/>
    <w:rsid w:val="00371B0D"/>
    <w:rsid w:val="00371D29"/>
    <w:rsid w:val="00371D5A"/>
    <w:rsid w:val="00371F54"/>
    <w:rsid w:val="00372B98"/>
    <w:rsid w:val="003730D0"/>
    <w:rsid w:val="00373871"/>
    <w:rsid w:val="00373AC8"/>
    <w:rsid w:val="0037405E"/>
    <w:rsid w:val="003745A4"/>
    <w:rsid w:val="00375143"/>
    <w:rsid w:val="003757C8"/>
    <w:rsid w:val="003758F9"/>
    <w:rsid w:val="00375CD0"/>
    <w:rsid w:val="003762C1"/>
    <w:rsid w:val="00376999"/>
    <w:rsid w:val="00376B23"/>
    <w:rsid w:val="0037763C"/>
    <w:rsid w:val="00377ACD"/>
    <w:rsid w:val="00377F4A"/>
    <w:rsid w:val="003802A3"/>
    <w:rsid w:val="00380958"/>
    <w:rsid w:val="00381761"/>
    <w:rsid w:val="00382374"/>
    <w:rsid w:val="003823F8"/>
    <w:rsid w:val="00382B56"/>
    <w:rsid w:val="0038346E"/>
    <w:rsid w:val="00383D64"/>
    <w:rsid w:val="00384206"/>
    <w:rsid w:val="003844A9"/>
    <w:rsid w:val="00384AD8"/>
    <w:rsid w:val="00384C48"/>
    <w:rsid w:val="00385E46"/>
    <w:rsid w:val="00386450"/>
    <w:rsid w:val="003864D3"/>
    <w:rsid w:val="00386E7C"/>
    <w:rsid w:val="00387B10"/>
    <w:rsid w:val="0039056F"/>
    <w:rsid w:val="00390C90"/>
    <w:rsid w:val="003912C9"/>
    <w:rsid w:val="003919E1"/>
    <w:rsid w:val="00391C5F"/>
    <w:rsid w:val="00392292"/>
    <w:rsid w:val="003923A1"/>
    <w:rsid w:val="00392DB7"/>
    <w:rsid w:val="00393C54"/>
    <w:rsid w:val="00393C61"/>
    <w:rsid w:val="003957AA"/>
    <w:rsid w:val="00395B78"/>
    <w:rsid w:val="00396C24"/>
    <w:rsid w:val="0039771B"/>
    <w:rsid w:val="003A0290"/>
    <w:rsid w:val="003A07AD"/>
    <w:rsid w:val="003A0872"/>
    <w:rsid w:val="003A093D"/>
    <w:rsid w:val="003A1E63"/>
    <w:rsid w:val="003A234C"/>
    <w:rsid w:val="003A26F4"/>
    <w:rsid w:val="003A31E4"/>
    <w:rsid w:val="003A3C69"/>
    <w:rsid w:val="003A3D0E"/>
    <w:rsid w:val="003A48BD"/>
    <w:rsid w:val="003A49DE"/>
    <w:rsid w:val="003A4AC8"/>
    <w:rsid w:val="003A5204"/>
    <w:rsid w:val="003A55DF"/>
    <w:rsid w:val="003A5801"/>
    <w:rsid w:val="003A6269"/>
    <w:rsid w:val="003A648C"/>
    <w:rsid w:val="003A7CB1"/>
    <w:rsid w:val="003B0808"/>
    <w:rsid w:val="003B0C6A"/>
    <w:rsid w:val="003B0D71"/>
    <w:rsid w:val="003B0DA7"/>
    <w:rsid w:val="003B1AEB"/>
    <w:rsid w:val="003B1B2E"/>
    <w:rsid w:val="003B24AB"/>
    <w:rsid w:val="003B2914"/>
    <w:rsid w:val="003B2D1A"/>
    <w:rsid w:val="003B3071"/>
    <w:rsid w:val="003B32AF"/>
    <w:rsid w:val="003B3768"/>
    <w:rsid w:val="003B3805"/>
    <w:rsid w:val="003B4203"/>
    <w:rsid w:val="003B46B9"/>
    <w:rsid w:val="003B4C80"/>
    <w:rsid w:val="003B4C8A"/>
    <w:rsid w:val="003B4EBD"/>
    <w:rsid w:val="003B5BB9"/>
    <w:rsid w:val="003B5E10"/>
    <w:rsid w:val="003B6AC1"/>
    <w:rsid w:val="003B7344"/>
    <w:rsid w:val="003B793B"/>
    <w:rsid w:val="003B7F5A"/>
    <w:rsid w:val="003B7F93"/>
    <w:rsid w:val="003C004F"/>
    <w:rsid w:val="003C0557"/>
    <w:rsid w:val="003C0CCA"/>
    <w:rsid w:val="003C0F81"/>
    <w:rsid w:val="003C123A"/>
    <w:rsid w:val="003C1AEE"/>
    <w:rsid w:val="003C24EB"/>
    <w:rsid w:val="003C34CF"/>
    <w:rsid w:val="003C396E"/>
    <w:rsid w:val="003C43CF"/>
    <w:rsid w:val="003C4429"/>
    <w:rsid w:val="003C4932"/>
    <w:rsid w:val="003C5475"/>
    <w:rsid w:val="003C582C"/>
    <w:rsid w:val="003C6049"/>
    <w:rsid w:val="003C6666"/>
    <w:rsid w:val="003C6B18"/>
    <w:rsid w:val="003C6CFB"/>
    <w:rsid w:val="003C7005"/>
    <w:rsid w:val="003C7056"/>
    <w:rsid w:val="003C7206"/>
    <w:rsid w:val="003C728C"/>
    <w:rsid w:val="003D0778"/>
    <w:rsid w:val="003D0964"/>
    <w:rsid w:val="003D0A94"/>
    <w:rsid w:val="003D0CA6"/>
    <w:rsid w:val="003D1557"/>
    <w:rsid w:val="003D1ADC"/>
    <w:rsid w:val="003D1E39"/>
    <w:rsid w:val="003D200E"/>
    <w:rsid w:val="003D24D2"/>
    <w:rsid w:val="003D24E9"/>
    <w:rsid w:val="003D29A9"/>
    <w:rsid w:val="003D2FB7"/>
    <w:rsid w:val="003D37B4"/>
    <w:rsid w:val="003D3F79"/>
    <w:rsid w:val="003D3FB2"/>
    <w:rsid w:val="003D4957"/>
    <w:rsid w:val="003D5066"/>
    <w:rsid w:val="003D6BF1"/>
    <w:rsid w:val="003D75A9"/>
    <w:rsid w:val="003D7EAC"/>
    <w:rsid w:val="003E0DA7"/>
    <w:rsid w:val="003E1739"/>
    <w:rsid w:val="003E1EEE"/>
    <w:rsid w:val="003E2424"/>
    <w:rsid w:val="003E2883"/>
    <w:rsid w:val="003E2B71"/>
    <w:rsid w:val="003E31FC"/>
    <w:rsid w:val="003E3631"/>
    <w:rsid w:val="003E4073"/>
    <w:rsid w:val="003E4828"/>
    <w:rsid w:val="003E4EB4"/>
    <w:rsid w:val="003E4F78"/>
    <w:rsid w:val="003E50B6"/>
    <w:rsid w:val="003E5217"/>
    <w:rsid w:val="003E572E"/>
    <w:rsid w:val="003E685E"/>
    <w:rsid w:val="003E697F"/>
    <w:rsid w:val="003E6F46"/>
    <w:rsid w:val="003E79FB"/>
    <w:rsid w:val="003E7A55"/>
    <w:rsid w:val="003F0CF6"/>
    <w:rsid w:val="003F0E0D"/>
    <w:rsid w:val="003F0ED2"/>
    <w:rsid w:val="003F102C"/>
    <w:rsid w:val="003F1610"/>
    <w:rsid w:val="003F16E4"/>
    <w:rsid w:val="003F1A52"/>
    <w:rsid w:val="003F20D9"/>
    <w:rsid w:val="003F250A"/>
    <w:rsid w:val="003F2BB0"/>
    <w:rsid w:val="003F2BC1"/>
    <w:rsid w:val="003F32ED"/>
    <w:rsid w:val="003F3DD9"/>
    <w:rsid w:val="003F3F0B"/>
    <w:rsid w:val="003F4015"/>
    <w:rsid w:val="003F470A"/>
    <w:rsid w:val="003F571C"/>
    <w:rsid w:val="003F5DFD"/>
    <w:rsid w:val="003F714C"/>
    <w:rsid w:val="003F7801"/>
    <w:rsid w:val="003F7BD9"/>
    <w:rsid w:val="0040006F"/>
    <w:rsid w:val="004008D2"/>
    <w:rsid w:val="00400ED2"/>
    <w:rsid w:val="004021EC"/>
    <w:rsid w:val="00402271"/>
    <w:rsid w:val="00402333"/>
    <w:rsid w:val="00403452"/>
    <w:rsid w:val="004038CC"/>
    <w:rsid w:val="00403921"/>
    <w:rsid w:val="00403A4D"/>
    <w:rsid w:val="00403C9C"/>
    <w:rsid w:val="00403DE8"/>
    <w:rsid w:val="0040413F"/>
    <w:rsid w:val="00404567"/>
    <w:rsid w:val="004047CF"/>
    <w:rsid w:val="00404B89"/>
    <w:rsid w:val="00404CC8"/>
    <w:rsid w:val="00406436"/>
    <w:rsid w:val="00407CEA"/>
    <w:rsid w:val="0041024C"/>
    <w:rsid w:val="00410515"/>
    <w:rsid w:val="00410868"/>
    <w:rsid w:val="00410E1E"/>
    <w:rsid w:val="00411841"/>
    <w:rsid w:val="00411858"/>
    <w:rsid w:val="004128B0"/>
    <w:rsid w:val="00412D0B"/>
    <w:rsid w:val="004145AB"/>
    <w:rsid w:val="00414B0B"/>
    <w:rsid w:val="0041522F"/>
    <w:rsid w:val="00415A71"/>
    <w:rsid w:val="00416000"/>
    <w:rsid w:val="004169CE"/>
    <w:rsid w:val="00416E61"/>
    <w:rsid w:val="004175CF"/>
    <w:rsid w:val="00417AEF"/>
    <w:rsid w:val="00417D12"/>
    <w:rsid w:val="004205DF"/>
    <w:rsid w:val="00420A42"/>
    <w:rsid w:val="00421376"/>
    <w:rsid w:val="00421B1D"/>
    <w:rsid w:val="00422306"/>
    <w:rsid w:val="0042255D"/>
    <w:rsid w:val="00423B64"/>
    <w:rsid w:val="00424120"/>
    <w:rsid w:val="0042460C"/>
    <w:rsid w:val="00424C2D"/>
    <w:rsid w:val="00424D47"/>
    <w:rsid w:val="00425469"/>
    <w:rsid w:val="004262E9"/>
    <w:rsid w:val="00426639"/>
    <w:rsid w:val="0042677E"/>
    <w:rsid w:val="00426F35"/>
    <w:rsid w:val="00427033"/>
    <w:rsid w:val="004304B7"/>
    <w:rsid w:val="00432103"/>
    <w:rsid w:val="00432C21"/>
    <w:rsid w:val="00433787"/>
    <w:rsid w:val="00433910"/>
    <w:rsid w:val="0043394C"/>
    <w:rsid w:val="00433B3A"/>
    <w:rsid w:val="00433DE3"/>
    <w:rsid w:val="00434ABA"/>
    <w:rsid w:val="004350EB"/>
    <w:rsid w:val="004353B2"/>
    <w:rsid w:val="004354B5"/>
    <w:rsid w:val="00435C5C"/>
    <w:rsid w:val="00435FCF"/>
    <w:rsid w:val="00436340"/>
    <w:rsid w:val="00437412"/>
    <w:rsid w:val="0044062D"/>
    <w:rsid w:val="00440DC6"/>
    <w:rsid w:val="00440E15"/>
    <w:rsid w:val="00441099"/>
    <w:rsid w:val="0044293B"/>
    <w:rsid w:val="00443229"/>
    <w:rsid w:val="00443627"/>
    <w:rsid w:val="00443852"/>
    <w:rsid w:val="00444279"/>
    <w:rsid w:val="004454D5"/>
    <w:rsid w:val="00446D63"/>
    <w:rsid w:val="004474BE"/>
    <w:rsid w:val="0045011A"/>
    <w:rsid w:val="004505B7"/>
    <w:rsid w:val="00450BD4"/>
    <w:rsid w:val="00450E29"/>
    <w:rsid w:val="00451B0F"/>
    <w:rsid w:val="00452084"/>
    <w:rsid w:val="004538AA"/>
    <w:rsid w:val="00454EB0"/>
    <w:rsid w:val="0045533D"/>
    <w:rsid w:val="00455481"/>
    <w:rsid w:val="00455746"/>
    <w:rsid w:val="00455B7B"/>
    <w:rsid w:val="004563B4"/>
    <w:rsid w:val="00456E88"/>
    <w:rsid w:val="00457402"/>
    <w:rsid w:val="00457811"/>
    <w:rsid w:val="00457923"/>
    <w:rsid w:val="00460D36"/>
    <w:rsid w:val="00461256"/>
    <w:rsid w:val="00461948"/>
    <w:rsid w:val="0046212E"/>
    <w:rsid w:val="004626E2"/>
    <w:rsid w:val="00462D24"/>
    <w:rsid w:val="0046546C"/>
    <w:rsid w:val="00465A49"/>
    <w:rsid w:val="00465DFF"/>
    <w:rsid w:val="004664A4"/>
    <w:rsid w:val="00466BF2"/>
    <w:rsid w:val="00466C6F"/>
    <w:rsid w:val="004673A6"/>
    <w:rsid w:val="00467968"/>
    <w:rsid w:val="00470095"/>
    <w:rsid w:val="00470129"/>
    <w:rsid w:val="004703D2"/>
    <w:rsid w:val="004709E9"/>
    <w:rsid w:val="0047151A"/>
    <w:rsid w:val="00471769"/>
    <w:rsid w:val="00471941"/>
    <w:rsid w:val="004720F5"/>
    <w:rsid w:val="004726E9"/>
    <w:rsid w:val="00472A58"/>
    <w:rsid w:val="00472F88"/>
    <w:rsid w:val="00473658"/>
    <w:rsid w:val="00474E19"/>
    <w:rsid w:val="00475204"/>
    <w:rsid w:val="004756F0"/>
    <w:rsid w:val="00475C50"/>
    <w:rsid w:val="0047673C"/>
    <w:rsid w:val="00476FE0"/>
    <w:rsid w:val="004779ED"/>
    <w:rsid w:val="0048087A"/>
    <w:rsid w:val="00480A00"/>
    <w:rsid w:val="00480A87"/>
    <w:rsid w:val="00480C14"/>
    <w:rsid w:val="0048101B"/>
    <w:rsid w:val="00481361"/>
    <w:rsid w:val="00481784"/>
    <w:rsid w:val="004820B3"/>
    <w:rsid w:val="00482288"/>
    <w:rsid w:val="004829EE"/>
    <w:rsid w:val="0048347F"/>
    <w:rsid w:val="00483A75"/>
    <w:rsid w:val="00483BFB"/>
    <w:rsid w:val="00484524"/>
    <w:rsid w:val="00484598"/>
    <w:rsid w:val="00484772"/>
    <w:rsid w:val="0048502D"/>
    <w:rsid w:val="0048530C"/>
    <w:rsid w:val="004854F0"/>
    <w:rsid w:val="00485856"/>
    <w:rsid w:val="004905C3"/>
    <w:rsid w:val="00490757"/>
    <w:rsid w:val="0049190E"/>
    <w:rsid w:val="0049202A"/>
    <w:rsid w:val="0049232C"/>
    <w:rsid w:val="004926D3"/>
    <w:rsid w:val="004931A3"/>
    <w:rsid w:val="004934A0"/>
    <w:rsid w:val="00493B34"/>
    <w:rsid w:val="0049442F"/>
    <w:rsid w:val="00495F7B"/>
    <w:rsid w:val="00496C56"/>
    <w:rsid w:val="00496CE8"/>
    <w:rsid w:val="004970D2"/>
    <w:rsid w:val="00497BA5"/>
    <w:rsid w:val="00497D69"/>
    <w:rsid w:val="00497E27"/>
    <w:rsid w:val="004A0AB3"/>
    <w:rsid w:val="004A1045"/>
    <w:rsid w:val="004A14D8"/>
    <w:rsid w:val="004A168E"/>
    <w:rsid w:val="004A1AB5"/>
    <w:rsid w:val="004A1D5A"/>
    <w:rsid w:val="004A22EF"/>
    <w:rsid w:val="004A2E40"/>
    <w:rsid w:val="004A3DC0"/>
    <w:rsid w:val="004A4562"/>
    <w:rsid w:val="004A544E"/>
    <w:rsid w:val="004A5E60"/>
    <w:rsid w:val="004A797A"/>
    <w:rsid w:val="004A7CC8"/>
    <w:rsid w:val="004B0101"/>
    <w:rsid w:val="004B137C"/>
    <w:rsid w:val="004B145F"/>
    <w:rsid w:val="004B1B57"/>
    <w:rsid w:val="004B3008"/>
    <w:rsid w:val="004B3434"/>
    <w:rsid w:val="004B3918"/>
    <w:rsid w:val="004B3AC0"/>
    <w:rsid w:val="004B3E33"/>
    <w:rsid w:val="004B41D6"/>
    <w:rsid w:val="004B42B6"/>
    <w:rsid w:val="004B445E"/>
    <w:rsid w:val="004B5ABE"/>
    <w:rsid w:val="004B680B"/>
    <w:rsid w:val="004B704E"/>
    <w:rsid w:val="004C034A"/>
    <w:rsid w:val="004C054B"/>
    <w:rsid w:val="004C0618"/>
    <w:rsid w:val="004C1E6A"/>
    <w:rsid w:val="004C24C1"/>
    <w:rsid w:val="004C290D"/>
    <w:rsid w:val="004C2B43"/>
    <w:rsid w:val="004C2B49"/>
    <w:rsid w:val="004C3C85"/>
    <w:rsid w:val="004C3CF0"/>
    <w:rsid w:val="004C4102"/>
    <w:rsid w:val="004C4A69"/>
    <w:rsid w:val="004C4AD9"/>
    <w:rsid w:val="004C4AE1"/>
    <w:rsid w:val="004C4E5F"/>
    <w:rsid w:val="004C4FD0"/>
    <w:rsid w:val="004C5C48"/>
    <w:rsid w:val="004C6ADF"/>
    <w:rsid w:val="004C6B6F"/>
    <w:rsid w:val="004C70FB"/>
    <w:rsid w:val="004C7362"/>
    <w:rsid w:val="004C7788"/>
    <w:rsid w:val="004C7FDD"/>
    <w:rsid w:val="004D13D9"/>
    <w:rsid w:val="004D19E0"/>
    <w:rsid w:val="004D2A49"/>
    <w:rsid w:val="004D2A87"/>
    <w:rsid w:val="004D2DBC"/>
    <w:rsid w:val="004D2DD2"/>
    <w:rsid w:val="004D3354"/>
    <w:rsid w:val="004D3586"/>
    <w:rsid w:val="004D4499"/>
    <w:rsid w:val="004D5693"/>
    <w:rsid w:val="004D6A32"/>
    <w:rsid w:val="004D71B9"/>
    <w:rsid w:val="004D794B"/>
    <w:rsid w:val="004E18D3"/>
    <w:rsid w:val="004E1D12"/>
    <w:rsid w:val="004E1F64"/>
    <w:rsid w:val="004E287A"/>
    <w:rsid w:val="004E2B45"/>
    <w:rsid w:val="004E2DA1"/>
    <w:rsid w:val="004E3326"/>
    <w:rsid w:val="004E373B"/>
    <w:rsid w:val="004E3B9B"/>
    <w:rsid w:val="004E3E28"/>
    <w:rsid w:val="004E4820"/>
    <w:rsid w:val="004E5934"/>
    <w:rsid w:val="004E5F50"/>
    <w:rsid w:val="004E60B7"/>
    <w:rsid w:val="004E6A7F"/>
    <w:rsid w:val="004E6C1E"/>
    <w:rsid w:val="004E7598"/>
    <w:rsid w:val="004E75D1"/>
    <w:rsid w:val="004E7DDC"/>
    <w:rsid w:val="004E7E60"/>
    <w:rsid w:val="004F0DE0"/>
    <w:rsid w:val="004F0E95"/>
    <w:rsid w:val="004F1982"/>
    <w:rsid w:val="004F1ADB"/>
    <w:rsid w:val="004F32A9"/>
    <w:rsid w:val="004F3F85"/>
    <w:rsid w:val="004F444A"/>
    <w:rsid w:val="004F4524"/>
    <w:rsid w:val="004F49EC"/>
    <w:rsid w:val="004F4D0A"/>
    <w:rsid w:val="004F5063"/>
    <w:rsid w:val="004F518E"/>
    <w:rsid w:val="004F5C4C"/>
    <w:rsid w:val="004F5DCA"/>
    <w:rsid w:val="004F616F"/>
    <w:rsid w:val="004F64B4"/>
    <w:rsid w:val="004F6B81"/>
    <w:rsid w:val="004F7208"/>
    <w:rsid w:val="004F7426"/>
    <w:rsid w:val="004F7863"/>
    <w:rsid w:val="0050008D"/>
    <w:rsid w:val="00500290"/>
    <w:rsid w:val="00500BDE"/>
    <w:rsid w:val="00500E7B"/>
    <w:rsid w:val="00501D07"/>
    <w:rsid w:val="00501E97"/>
    <w:rsid w:val="00502C86"/>
    <w:rsid w:val="00502F97"/>
    <w:rsid w:val="00503EA0"/>
    <w:rsid w:val="0050409E"/>
    <w:rsid w:val="005040D8"/>
    <w:rsid w:val="00504D79"/>
    <w:rsid w:val="00504DB4"/>
    <w:rsid w:val="00504DFD"/>
    <w:rsid w:val="00505155"/>
    <w:rsid w:val="00505D37"/>
    <w:rsid w:val="0050647C"/>
    <w:rsid w:val="00506920"/>
    <w:rsid w:val="00506AA8"/>
    <w:rsid w:val="00506D6D"/>
    <w:rsid w:val="0050713E"/>
    <w:rsid w:val="00507A32"/>
    <w:rsid w:val="00507E86"/>
    <w:rsid w:val="005107E6"/>
    <w:rsid w:val="0051121F"/>
    <w:rsid w:val="005118B7"/>
    <w:rsid w:val="005119F8"/>
    <w:rsid w:val="00511C4D"/>
    <w:rsid w:val="00512468"/>
    <w:rsid w:val="0051328A"/>
    <w:rsid w:val="00513508"/>
    <w:rsid w:val="00515006"/>
    <w:rsid w:val="00515356"/>
    <w:rsid w:val="00516800"/>
    <w:rsid w:val="00516BF4"/>
    <w:rsid w:val="00516EAA"/>
    <w:rsid w:val="00517882"/>
    <w:rsid w:val="00517BC2"/>
    <w:rsid w:val="00517C7B"/>
    <w:rsid w:val="005207B8"/>
    <w:rsid w:val="00520B20"/>
    <w:rsid w:val="00520D6D"/>
    <w:rsid w:val="005211B4"/>
    <w:rsid w:val="0052351D"/>
    <w:rsid w:val="00523C5F"/>
    <w:rsid w:val="00523FD0"/>
    <w:rsid w:val="00524B06"/>
    <w:rsid w:val="00525113"/>
    <w:rsid w:val="00526108"/>
    <w:rsid w:val="0052630C"/>
    <w:rsid w:val="00527296"/>
    <w:rsid w:val="005305F1"/>
    <w:rsid w:val="0053230E"/>
    <w:rsid w:val="005323FF"/>
    <w:rsid w:val="00532D2F"/>
    <w:rsid w:val="00532E24"/>
    <w:rsid w:val="005333C7"/>
    <w:rsid w:val="005334B8"/>
    <w:rsid w:val="00533E3C"/>
    <w:rsid w:val="00534188"/>
    <w:rsid w:val="00534519"/>
    <w:rsid w:val="005348D6"/>
    <w:rsid w:val="00534E4D"/>
    <w:rsid w:val="00536977"/>
    <w:rsid w:val="00536B13"/>
    <w:rsid w:val="00536ED1"/>
    <w:rsid w:val="0053778C"/>
    <w:rsid w:val="0053784A"/>
    <w:rsid w:val="00541827"/>
    <w:rsid w:val="00541C73"/>
    <w:rsid w:val="005429D8"/>
    <w:rsid w:val="00543451"/>
    <w:rsid w:val="005436FC"/>
    <w:rsid w:val="00543879"/>
    <w:rsid w:val="005438C7"/>
    <w:rsid w:val="0054615B"/>
    <w:rsid w:val="00547723"/>
    <w:rsid w:val="00547B5F"/>
    <w:rsid w:val="00547C86"/>
    <w:rsid w:val="00547E33"/>
    <w:rsid w:val="0055015C"/>
    <w:rsid w:val="00551385"/>
    <w:rsid w:val="005518FE"/>
    <w:rsid w:val="00553006"/>
    <w:rsid w:val="005537D1"/>
    <w:rsid w:val="00554059"/>
    <w:rsid w:val="005541BA"/>
    <w:rsid w:val="00554414"/>
    <w:rsid w:val="005544E8"/>
    <w:rsid w:val="005547A1"/>
    <w:rsid w:val="00554920"/>
    <w:rsid w:val="00555369"/>
    <w:rsid w:val="005558CF"/>
    <w:rsid w:val="00556EC7"/>
    <w:rsid w:val="0055758B"/>
    <w:rsid w:val="00561A79"/>
    <w:rsid w:val="00561E75"/>
    <w:rsid w:val="00561EE5"/>
    <w:rsid w:val="00562261"/>
    <w:rsid w:val="00562386"/>
    <w:rsid w:val="005637A6"/>
    <w:rsid w:val="00563868"/>
    <w:rsid w:val="00565083"/>
    <w:rsid w:val="00565299"/>
    <w:rsid w:val="00565FE9"/>
    <w:rsid w:val="005660E9"/>
    <w:rsid w:val="0056667F"/>
    <w:rsid w:val="00566A0B"/>
    <w:rsid w:val="00566C95"/>
    <w:rsid w:val="00566CEF"/>
    <w:rsid w:val="00566FE4"/>
    <w:rsid w:val="0056710C"/>
    <w:rsid w:val="005673A0"/>
    <w:rsid w:val="0057014E"/>
    <w:rsid w:val="0057040E"/>
    <w:rsid w:val="00570B79"/>
    <w:rsid w:val="00570FB8"/>
    <w:rsid w:val="005715EC"/>
    <w:rsid w:val="00573178"/>
    <w:rsid w:val="00573EB8"/>
    <w:rsid w:val="00574A6F"/>
    <w:rsid w:val="0057591B"/>
    <w:rsid w:val="00575FB5"/>
    <w:rsid w:val="005760C8"/>
    <w:rsid w:val="005760F8"/>
    <w:rsid w:val="005770FE"/>
    <w:rsid w:val="00580757"/>
    <w:rsid w:val="00581569"/>
    <w:rsid w:val="00581D0C"/>
    <w:rsid w:val="00582677"/>
    <w:rsid w:val="0058271B"/>
    <w:rsid w:val="005828B5"/>
    <w:rsid w:val="00582A1F"/>
    <w:rsid w:val="00582D0F"/>
    <w:rsid w:val="0058386B"/>
    <w:rsid w:val="00583FC9"/>
    <w:rsid w:val="005847BE"/>
    <w:rsid w:val="00585012"/>
    <w:rsid w:val="00585AF5"/>
    <w:rsid w:val="00585D10"/>
    <w:rsid w:val="00585FC6"/>
    <w:rsid w:val="005862B2"/>
    <w:rsid w:val="00586544"/>
    <w:rsid w:val="005872F6"/>
    <w:rsid w:val="00590836"/>
    <w:rsid w:val="00590869"/>
    <w:rsid w:val="0059116E"/>
    <w:rsid w:val="005922FD"/>
    <w:rsid w:val="005923A5"/>
    <w:rsid w:val="005928D0"/>
    <w:rsid w:val="0059326F"/>
    <w:rsid w:val="00594073"/>
    <w:rsid w:val="005941B4"/>
    <w:rsid w:val="00594713"/>
    <w:rsid w:val="005947E7"/>
    <w:rsid w:val="005949D4"/>
    <w:rsid w:val="00594FFD"/>
    <w:rsid w:val="00595ECB"/>
    <w:rsid w:val="0059608E"/>
    <w:rsid w:val="0059650E"/>
    <w:rsid w:val="00596A5C"/>
    <w:rsid w:val="0059700F"/>
    <w:rsid w:val="005970F3"/>
    <w:rsid w:val="0059734E"/>
    <w:rsid w:val="00597DB5"/>
    <w:rsid w:val="005A024F"/>
    <w:rsid w:val="005A0C96"/>
    <w:rsid w:val="005A0E2A"/>
    <w:rsid w:val="005A0F8C"/>
    <w:rsid w:val="005A1867"/>
    <w:rsid w:val="005A24AC"/>
    <w:rsid w:val="005A24FA"/>
    <w:rsid w:val="005A2566"/>
    <w:rsid w:val="005A4758"/>
    <w:rsid w:val="005A4AA1"/>
    <w:rsid w:val="005A4D40"/>
    <w:rsid w:val="005A4F39"/>
    <w:rsid w:val="005A5B49"/>
    <w:rsid w:val="005A5D6A"/>
    <w:rsid w:val="005A5DAD"/>
    <w:rsid w:val="005A6307"/>
    <w:rsid w:val="005A6AC4"/>
    <w:rsid w:val="005A6CFE"/>
    <w:rsid w:val="005A6E19"/>
    <w:rsid w:val="005A6FDE"/>
    <w:rsid w:val="005A739B"/>
    <w:rsid w:val="005A73D5"/>
    <w:rsid w:val="005A7B54"/>
    <w:rsid w:val="005A7F2B"/>
    <w:rsid w:val="005B054B"/>
    <w:rsid w:val="005B06B6"/>
    <w:rsid w:val="005B07F5"/>
    <w:rsid w:val="005B086C"/>
    <w:rsid w:val="005B0DD9"/>
    <w:rsid w:val="005B28D0"/>
    <w:rsid w:val="005B2998"/>
    <w:rsid w:val="005B32F6"/>
    <w:rsid w:val="005B3B47"/>
    <w:rsid w:val="005B3EF3"/>
    <w:rsid w:val="005B41E0"/>
    <w:rsid w:val="005B42A4"/>
    <w:rsid w:val="005B4CB0"/>
    <w:rsid w:val="005B5328"/>
    <w:rsid w:val="005B5344"/>
    <w:rsid w:val="005B615F"/>
    <w:rsid w:val="005B670C"/>
    <w:rsid w:val="005B701C"/>
    <w:rsid w:val="005B7EB1"/>
    <w:rsid w:val="005C08FB"/>
    <w:rsid w:val="005C0939"/>
    <w:rsid w:val="005C0A50"/>
    <w:rsid w:val="005C0EE6"/>
    <w:rsid w:val="005C1180"/>
    <w:rsid w:val="005C12D1"/>
    <w:rsid w:val="005C1BE6"/>
    <w:rsid w:val="005C1CBF"/>
    <w:rsid w:val="005C1FA3"/>
    <w:rsid w:val="005C2D71"/>
    <w:rsid w:val="005C32D7"/>
    <w:rsid w:val="005C36EA"/>
    <w:rsid w:val="005C3ACC"/>
    <w:rsid w:val="005C3B63"/>
    <w:rsid w:val="005C3ECD"/>
    <w:rsid w:val="005C4387"/>
    <w:rsid w:val="005C4996"/>
    <w:rsid w:val="005C4A2E"/>
    <w:rsid w:val="005C5549"/>
    <w:rsid w:val="005C68F2"/>
    <w:rsid w:val="005C70D7"/>
    <w:rsid w:val="005C7674"/>
    <w:rsid w:val="005C7AA9"/>
    <w:rsid w:val="005D04FD"/>
    <w:rsid w:val="005D0D24"/>
    <w:rsid w:val="005D1383"/>
    <w:rsid w:val="005D1832"/>
    <w:rsid w:val="005D1B7F"/>
    <w:rsid w:val="005D1F03"/>
    <w:rsid w:val="005D2044"/>
    <w:rsid w:val="005D2207"/>
    <w:rsid w:val="005D27D3"/>
    <w:rsid w:val="005D2879"/>
    <w:rsid w:val="005D2D81"/>
    <w:rsid w:val="005D3171"/>
    <w:rsid w:val="005D35AA"/>
    <w:rsid w:val="005D35B4"/>
    <w:rsid w:val="005D42F8"/>
    <w:rsid w:val="005D487B"/>
    <w:rsid w:val="005D4985"/>
    <w:rsid w:val="005D4E23"/>
    <w:rsid w:val="005D5705"/>
    <w:rsid w:val="005D5D5F"/>
    <w:rsid w:val="005D6377"/>
    <w:rsid w:val="005D6A9F"/>
    <w:rsid w:val="005D7516"/>
    <w:rsid w:val="005E0032"/>
    <w:rsid w:val="005E09F3"/>
    <w:rsid w:val="005E0A51"/>
    <w:rsid w:val="005E10D7"/>
    <w:rsid w:val="005E1571"/>
    <w:rsid w:val="005E2D17"/>
    <w:rsid w:val="005E2E76"/>
    <w:rsid w:val="005E2FEE"/>
    <w:rsid w:val="005E36AB"/>
    <w:rsid w:val="005E3B5E"/>
    <w:rsid w:val="005E3B87"/>
    <w:rsid w:val="005E3D74"/>
    <w:rsid w:val="005E5B2B"/>
    <w:rsid w:val="005E5C25"/>
    <w:rsid w:val="005E5D2B"/>
    <w:rsid w:val="005E5F1F"/>
    <w:rsid w:val="005E64D5"/>
    <w:rsid w:val="005E7A1D"/>
    <w:rsid w:val="005E7B17"/>
    <w:rsid w:val="005E7F0C"/>
    <w:rsid w:val="005E7F4B"/>
    <w:rsid w:val="005F0862"/>
    <w:rsid w:val="005F20B0"/>
    <w:rsid w:val="005F232D"/>
    <w:rsid w:val="005F33E3"/>
    <w:rsid w:val="005F36C2"/>
    <w:rsid w:val="005F4ED1"/>
    <w:rsid w:val="005F51C0"/>
    <w:rsid w:val="005F51F7"/>
    <w:rsid w:val="005F5317"/>
    <w:rsid w:val="005F5361"/>
    <w:rsid w:val="005F54C5"/>
    <w:rsid w:val="005F55DC"/>
    <w:rsid w:val="005F5C03"/>
    <w:rsid w:val="005F5E0C"/>
    <w:rsid w:val="005F65E8"/>
    <w:rsid w:val="0060182C"/>
    <w:rsid w:val="00601E7E"/>
    <w:rsid w:val="00602A73"/>
    <w:rsid w:val="00602D81"/>
    <w:rsid w:val="00603B64"/>
    <w:rsid w:val="00603C00"/>
    <w:rsid w:val="006049BB"/>
    <w:rsid w:val="00604FFA"/>
    <w:rsid w:val="00605DF4"/>
    <w:rsid w:val="0060641A"/>
    <w:rsid w:val="00606492"/>
    <w:rsid w:val="00607202"/>
    <w:rsid w:val="00610067"/>
    <w:rsid w:val="00610A48"/>
    <w:rsid w:val="006112C5"/>
    <w:rsid w:val="00611B70"/>
    <w:rsid w:val="00611BB7"/>
    <w:rsid w:val="00611D96"/>
    <w:rsid w:val="00611FF0"/>
    <w:rsid w:val="00612171"/>
    <w:rsid w:val="0061386E"/>
    <w:rsid w:val="00613F7D"/>
    <w:rsid w:val="006146D1"/>
    <w:rsid w:val="0061487A"/>
    <w:rsid w:val="0061506C"/>
    <w:rsid w:val="0061515C"/>
    <w:rsid w:val="00616136"/>
    <w:rsid w:val="006165AE"/>
    <w:rsid w:val="00616F06"/>
    <w:rsid w:val="0061746D"/>
    <w:rsid w:val="006216C1"/>
    <w:rsid w:val="00622075"/>
    <w:rsid w:val="006221DF"/>
    <w:rsid w:val="00622707"/>
    <w:rsid w:val="00623C87"/>
    <w:rsid w:val="00623D59"/>
    <w:rsid w:val="006240F8"/>
    <w:rsid w:val="00624859"/>
    <w:rsid w:val="0062488F"/>
    <w:rsid w:val="00624F4C"/>
    <w:rsid w:val="006250A3"/>
    <w:rsid w:val="0062593E"/>
    <w:rsid w:val="006259B5"/>
    <w:rsid w:val="006268C9"/>
    <w:rsid w:val="00627132"/>
    <w:rsid w:val="0062725B"/>
    <w:rsid w:val="00630109"/>
    <w:rsid w:val="00630530"/>
    <w:rsid w:val="00630B63"/>
    <w:rsid w:val="006319BE"/>
    <w:rsid w:val="0063281B"/>
    <w:rsid w:val="006328CD"/>
    <w:rsid w:val="00632FF8"/>
    <w:rsid w:val="006335E3"/>
    <w:rsid w:val="00634071"/>
    <w:rsid w:val="00634112"/>
    <w:rsid w:val="006342AE"/>
    <w:rsid w:val="0063443B"/>
    <w:rsid w:val="006351DA"/>
    <w:rsid w:val="006355F2"/>
    <w:rsid w:val="00635CD0"/>
    <w:rsid w:val="0063606F"/>
    <w:rsid w:val="00636165"/>
    <w:rsid w:val="006373A1"/>
    <w:rsid w:val="00640168"/>
    <w:rsid w:val="00641202"/>
    <w:rsid w:val="006416BE"/>
    <w:rsid w:val="006417FD"/>
    <w:rsid w:val="00641CDF"/>
    <w:rsid w:val="006427C9"/>
    <w:rsid w:val="006432B2"/>
    <w:rsid w:val="00643309"/>
    <w:rsid w:val="006439E4"/>
    <w:rsid w:val="00643A60"/>
    <w:rsid w:val="006442DC"/>
    <w:rsid w:val="00644609"/>
    <w:rsid w:val="006448CA"/>
    <w:rsid w:val="00644CDF"/>
    <w:rsid w:val="00645A1E"/>
    <w:rsid w:val="00645EC3"/>
    <w:rsid w:val="006463F3"/>
    <w:rsid w:val="006465DC"/>
    <w:rsid w:val="00646AF7"/>
    <w:rsid w:val="00647730"/>
    <w:rsid w:val="00647842"/>
    <w:rsid w:val="00647FA0"/>
    <w:rsid w:val="006504BF"/>
    <w:rsid w:val="00650F04"/>
    <w:rsid w:val="00650F4B"/>
    <w:rsid w:val="0065192A"/>
    <w:rsid w:val="0065198E"/>
    <w:rsid w:val="00652D8E"/>
    <w:rsid w:val="00652E18"/>
    <w:rsid w:val="006538BD"/>
    <w:rsid w:val="00653A04"/>
    <w:rsid w:val="0065478A"/>
    <w:rsid w:val="0065516B"/>
    <w:rsid w:val="0065564F"/>
    <w:rsid w:val="00655B5F"/>
    <w:rsid w:val="00655B9C"/>
    <w:rsid w:val="006564BD"/>
    <w:rsid w:val="006568A2"/>
    <w:rsid w:val="00656F41"/>
    <w:rsid w:val="00657D29"/>
    <w:rsid w:val="00657D96"/>
    <w:rsid w:val="00660C04"/>
    <w:rsid w:val="00661663"/>
    <w:rsid w:val="00662719"/>
    <w:rsid w:val="00663617"/>
    <w:rsid w:val="006643F2"/>
    <w:rsid w:val="0066486E"/>
    <w:rsid w:val="00664A0A"/>
    <w:rsid w:val="00664CD2"/>
    <w:rsid w:val="00665C2C"/>
    <w:rsid w:val="00666C10"/>
    <w:rsid w:val="0066707F"/>
    <w:rsid w:val="00667559"/>
    <w:rsid w:val="00667BA2"/>
    <w:rsid w:val="00667CED"/>
    <w:rsid w:val="00667E6F"/>
    <w:rsid w:val="006708AA"/>
    <w:rsid w:val="00671180"/>
    <w:rsid w:val="0067180F"/>
    <w:rsid w:val="00672B97"/>
    <w:rsid w:val="00673840"/>
    <w:rsid w:val="006738AE"/>
    <w:rsid w:val="0067480D"/>
    <w:rsid w:val="006757AF"/>
    <w:rsid w:val="00676451"/>
    <w:rsid w:val="00676A7E"/>
    <w:rsid w:val="00676D69"/>
    <w:rsid w:val="00677073"/>
    <w:rsid w:val="00677D2A"/>
    <w:rsid w:val="00677EED"/>
    <w:rsid w:val="006800D4"/>
    <w:rsid w:val="00680413"/>
    <w:rsid w:val="0068048B"/>
    <w:rsid w:val="00680BEE"/>
    <w:rsid w:val="00680C10"/>
    <w:rsid w:val="006814E7"/>
    <w:rsid w:val="00681685"/>
    <w:rsid w:val="00681F9C"/>
    <w:rsid w:val="00682570"/>
    <w:rsid w:val="00682921"/>
    <w:rsid w:val="00682D5A"/>
    <w:rsid w:val="00683524"/>
    <w:rsid w:val="00683E96"/>
    <w:rsid w:val="00685292"/>
    <w:rsid w:val="00685400"/>
    <w:rsid w:val="00685C3B"/>
    <w:rsid w:val="00686A61"/>
    <w:rsid w:val="00687250"/>
    <w:rsid w:val="006873F7"/>
    <w:rsid w:val="006875C3"/>
    <w:rsid w:val="00687A7B"/>
    <w:rsid w:val="00687BC6"/>
    <w:rsid w:val="0069188D"/>
    <w:rsid w:val="0069292E"/>
    <w:rsid w:val="00693297"/>
    <w:rsid w:val="00693629"/>
    <w:rsid w:val="00693673"/>
    <w:rsid w:val="00693A0E"/>
    <w:rsid w:val="006944C7"/>
    <w:rsid w:val="006A0E90"/>
    <w:rsid w:val="006A12E6"/>
    <w:rsid w:val="006A1840"/>
    <w:rsid w:val="006A1A93"/>
    <w:rsid w:val="006A2107"/>
    <w:rsid w:val="006A2320"/>
    <w:rsid w:val="006A2F03"/>
    <w:rsid w:val="006A2F71"/>
    <w:rsid w:val="006A30AE"/>
    <w:rsid w:val="006A31A3"/>
    <w:rsid w:val="006A31CD"/>
    <w:rsid w:val="006A3202"/>
    <w:rsid w:val="006A4780"/>
    <w:rsid w:val="006A4A97"/>
    <w:rsid w:val="006A4BD4"/>
    <w:rsid w:val="006A4D5A"/>
    <w:rsid w:val="006A534C"/>
    <w:rsid w:val="006A5352"/>
    <w:rsid w:val="006A62A5"/>
    <w:rsid w:val="006A62E3"/>
    <w:rsid w:val="006A6E86"/>
    <w:rsid w:val="006A7171"/>
    <w:rsid w:val="006A7250"/>
    <w:rsid w:val="006A78AE"/>
    <w:rsid w:val="006B082A"/>
    <w:rsid w:val="006B0A93"/>
    <w:rsid w:val="006B0B31"/>
    <w:rsid w:val="006B0F70"/>
    <w:rsid w:val="006B15FD"/>
    <w:rsid w:val="006B16FD"/>
    <w:rsid w:val="006B1C18"/>
    <w:rsid w:val="006B2251"/>
    <w:rsid w:val="006B25A2"/>
    <w:rsid w:val="006B2691"/>
    <w:rsid w:val="006B2E8B"/>
    <w:rsid w:val="006B32AB"/>
    <w:rsid w:val="006B3542"/>
    <w:rsid w:val="006B362D"/>
    <w:rsid w:val="006B4038"/>
    <w:rsid w:val="006B4617"/>
    <w:rsid w:val="006B497F"/>
    <w:rsid w:val="006B5D4F"/>
    <w:rsid w:val="006B617F"/>
    <w:rsid w:val="006B6968"/>
    <w:rsid w:val="006B6CA4"/>
    <w:rsid w:val="006B6D2D"/>
    <w:rsid w:val="006B7171"/>
    <w:rsid w:val="006B7953"/>
    <w:rsid w:val="006B7CFA"/>
    <w:rsid w:val="006C063C"/>
    <w:rsid w:val="006C07DC"/>
    <w:rsid w:val="006C1434"/>
    <w:rsid w:val="006C31B0"/>
    <w:rsid w:val="006C3513"/>
    <w:rsid w:val="006C3FA3"/>
    <w:rsid w:val="006C4FC2"/>
    <w:rsid w:val="006C5367"/>
    <w:rsid w:val="006C5ACA"/>
    <w:rsid w:val="006C5EC3"/>
    <w:rsid w:val="006C5FBF"/>
    <w:rsid w:val="006C6DA6"/>
    <w:rsid w:val="006C714A"/>
    <w:rsid w:val="006C778A"/>
    <w:rsid w:val="006D048D"/>
    <w:rsid w:val="006D098F"/>
    <w:rsid w:val="006D1711"/>
    <w:rsid w:val="006D2698"/>
    <w:rsid w:val="006D368A"/>
    <w:rsid w:val="006D3CE2"/>
    <w:rsid w:val="006D3EB6"/>
    <w:rsid w:val="006D46A3"/>
    <w:rsid w:val="006D4821"/>
    <w:rsid w:val="006D48DC"/>
    <w:rsid w:val="006D498F"/>
    <w:rsid w:val="006D4A63"/>
    <w:rsid w:val="006D5A03"/>
    <w:rsid w:val="006D5D23"/>
    <w:rsid w:val="006D7227"/>
    <w:rsid w:val="006D72EE"/>
    <w:rsid w:val="006D7C8B"/>
    <w:rsid w:val="006E062D"/>
    <w:rsid w:val="006E0A7D"/>
    <w:rsid w:val="006E0F2D"/>
    <w:rsid w:val="006E0FA1"/>
    <w:rsid w:val="006E12EE"/>
    <w:rsid w:val="006E1CFF"/>
    <w:rsid w:val="006E219B"/>
    <w:rsid w:val="006E247D"/>
    <w:rsid w:val="006E2758"/>
    <w:rsid w:val="006E2DFE"/>
    <w:rsid w:val="006E31A2"/>
    <w:rsid w:val="006E35B6"/>
    <w:rsid w:val="006E4895"/>
    <w:rsid w:val="006E4D3A"/>
    <w:rsid w:val="006E52B4"/>
    <w:rsid w:val="006E5C65"/>
    <w:rsid w:val="006E65D1"/>
    <w:rsid w:val="006E6791"/>
    <w:rsid w:val="006E696E"/>
    <w:rsid w:val="006E7A0E"/>
    <w:rsid w:val="006E7DE4"/>
    <w:rsid w:val="006F03B3"/>
    <w:rsid w:val="006F17D3"/>
    <w:rsid w:val="006F23DF"/>
    <w:rsid w:val="006F2408"/>
    <w:rsid w:val="006F2514"/>
    <w:rsid w:val="006F26F9"/>
    <w:rsid w:val="006F286E"/>
    <w:rsid w:val="006F2B69"/>
    <w:rsid w:val="006F34C7"/>
    <w:rsid w:val="006F350F"/>
    <w:rsid w:val="006F38EE"/>
    <w:rsid w:val="006F3DB5"/>
    <w:rsid w:val="006F3F59"/>
    <w:rsid w:val="006F4D4C"/>
    <w:rsid w:val="006F5047"/>
    <w:rsid w:val="006F59AF"/>
    <w:rsid w:val="006F61FA"/>
    <w:rsid w:val="006F6D4C"/>
    <w:rsid w:val="006F707B"/>
    <w:rsid w:val="006F7373"/>
    <w:rsid w:val="006F74AF"/>
    <w:rsid w:val="00700A9D"/>
    <w:rsid w:val="00701917"/>
    <w:rsid w:val="00701EE9"/>
    <w:rsid w:val="00701FFB"/>
    <w:rsid w:val="007034EA"/>
    <w:rsid w:val="00703613"/>
    <w:rsid w:val="00703BAB"/>
    <w:rsid w:val="007041C7"/>
    <w:rsid w:val="00704E8A"/>
    <w:rsid w:val="00704F89"/>
    <w:rsid w:val="00705017"/>
    <w:rsid w:val="007061D1"/>
    <w:rsid w:val="00706588"/>
    <w:rsid w:val="007065AD"/>
    <w:rsid w:val="00706A88"/>
    <w:rsid w:val="00706C87"/>
    <w:rsid w:val="00706FCE"/>
    <w:rsid w:val="00707A83"/>
    <w:rsid w:val="00707C7D"/>
    <w:rsid w:val="007100B6"/>
    <w:rsid w:val="00710442"/>
    <w:rsid w:val="0071090B"/>
    <w:rsid w:val="00710D49"/>
    <w:rsid w:val="007115ED"/>
    <w:rsid w:val="00711931"/>
    <w:rsid w:val="00712625"/>
    <w:rsid w:val="0071291A"/>
    <w:rsid w:val="007145E1"/>
    <w:rsid w:val="00715B9D"/>
    <w:rsid w:val="00715E8E"/>
    <w:rsid w:val="007165C1"/>
    <w:rsid w:val="00716846"/>
    <w:rsid w:val="00717240"/>
    <w:rsid w:val="00717ADB"/>
    <w:rsid w:val="00717BC4"/>
    <w:rsid w:val="00717FA0"/>
    <w:rsid w:val="00720A28"/>
    <w:rsid w:val="007224B3"/>
    <w:rsid w:val="00723146"/>
    <w:rsid w:val="007231AF"/>
    <w:rsid w:val="00723ADC"/>
    <w:rsid w:val="00723EBB"/>
    <w:rsid w:val="00724F0D"/>
    <w:rsid w:val="00725E19"/>
    <w:rsid w:val="00726418"/>
    <w:rsid w:val="00726550"/>
    <w:rsid w:val="007273D2"/>
    <w:rsid w:val="00727B48"/>
    <w:rsid w:val="00730220"/>
    <w:rsid w:val="00730E83"/>
    <w:rsid w:val="007311FB"/>
    <w:rsid w:val="007314A9"/>
    <w:rsid w:val="00731CAF"/>
    <w:rsid w:val="00731FCA"/>
    <w:rsid w:val="00732008"/>
    <w:rsid w:val="007321AE"/>
    <w:rsid w:val="00733477"/>
    <w:rsid w:val="00733622"/>
    <w:rsid w:val="00733700"/>
    <w:rsid w:val="00733AB2"/>
    <w:rsid w:val="00733CAC"/>
    <w:rsid w:val="00733ED0"/>
    <w:rsid w:val="00733FB0"/>
    <w:rsid w:val="00734AC5"/>
    <w:rsid w:val="0073510A"/>
    <w:rsid w:val="007356E7"/>
    <w:rsid w:val="0073598D"/>
    <w:rsid w:val="00735B11"/>
    <w:rsid w:val="00735CEF"/>
    <w:rsid w:val="00736182"/>
    <w:rsid w:val="00736929"/>
    <w:rsid w:val="0073750B"/>
    <w:rsid w:val="00737968"/>
    <w:rsid w:val="00737C26"/>
    <w:rsid w:val="0074009D"/>
    <w:rsid w:val="0074046A"/>
    <w:rsid w:val="00740D26"/>
    <w:rsid w:val="00741397"/>
    <w:rsid w:val="00741BCD"/>
    <w:rsid w:val="0074271E"/>
    <w:rsid w:val="00743409"/>
    <w:rsid w:val="00743BB6"/>
    <w:rsid w:val="007445D9"/>
    <w:rsid w:val="00744843"/>
    <w:rsid w:val="00745701"/>
    <w:rsid w:val="007459B1"/>
    <w:rsid w:val="00745D55"/>
    <w:rsid w:val="007460E7"/>
    <w:rsid w:val="0074618A"/>
    <w:rsid w:val="00746771"/>
    <w:rsid w:val="00746AE0"/>
    <w:rsid w:val="00747BC0"/>
    <w:rsid w:val="007505C7"/>
    <w:rsid w:val="007506D6"/>
    <w:rsid w:val="00752905"/>
    <w:rsid w:val="007529CF"/>
    <w:rsid w:val="00752D03"/>
    <w:rsid w:val="00752F8E"/>
    <w:rsid w:val="007530E6"/>
    <w:rsid w:val="007540F4"/>
    <w:rsid w:val="00754A56"/>
    <w:rsid w:val="00754ADD"/>
    <w:rsid w:val="00754D1B"/>
    <w:rsid w:val="007558A7"/>
    <w:rsid w:val="007567A9"/>
    <w:rsid w:val="007573F1"/>
    <w:rsid w:val="0076041F"/>
    <w:rsid w:val="0076063F"/>
    <w:rsid w:val="00760789"/>
    <w:rsid w:val="00761233"/>
    <w:rsid w:val="007612B6"/>
    <w:rsid w:val="0076186B"/>
    <w:rsid w:val="00761998"/>
    <w:rsid w:val="00761D05"/>
    <w:rsid w:val="00762572"/>
    <w:rsid w:val="00763099"/>
    <w:rsid w:val="007634FF"/>
    <w:rsid w:val="00763826"/>
    <w:rsid w:val="00763889"/>
    <w:rsid w:val="00763B6B"/>
    <w:rsid w:val="00764150"/>
    <w:rsid w:val="00764E93"/>
    <w:rsid w:val="00765480"/>
    <w:rsid w:val="00765954"/>
    <w:rsid w:val="00765AB5"/>
    <w:rsid w:val="007662E7"/>
    <w:rsid w:val="007664D2"/>
    <w:rsid w:val="00766AE4"/>
    <w:rsid w:val="00766EB3"/>
    <w:rsid w:val="00767A3B"/>
    <w:rsid w:val="00770196"/>
    <w:rsid w:val="00770B1D"/>
    <w:rsid w:val="007710A5"/>
    <w:rsid w:val="00771585"/>
    <w:rsid w:val="00771795"/>
    <w:rsid w:val="007718EA"/>
    <w:rsid w:val="00771C16"/>
    <w:rsid w:val="00771D5C"/>
    <w:rsid w:val="00772C97"/>
    <w:rsid w:val="00772EA8"/>
    <w:rsid w:val="0077329F"/>
    <w:rsid w:val="00773F53"/>
    <w:rsid w:val="00774F61"/>
    <w:rsid w:val="00775047"/>
    <w:rsid w:val="0077533B"/>
    <w:rsid w:val="00775BB3"/>
    <w:rsid w:val="00775E2A"/>
    <w:rsid w:val="007768F5"/>
    <w:rsid w:val="007769E3"/>
    <w:rsid w:val="00776CA5"/>
    <w:rsid w:val="00777194"/>
    <w:rsid w:val="00777596"/>
    <w:rsid w:val="0077775F"/>
    <w:rsid w:val="007802E2"/>
    <w:rsid w:val="00780D4C"/>
    <w:rsid w:val="007815B4"/>
    <w:rsid w:val="00781982"/>
    <w:rsid w:val="00782BF4"/>
    <w:rsid w:val="00782CD6"/>
    <w:rsid w:val="0078309C"/>
    <w:rsid w:val="00783630"/>
    <w:rsid w:val="007840FC"/>
    <w:rsid w:val="00784A06"/>
    <w:rsid w:val="00784A2C"/>
    <w:rsid w:val="00784D1C"/>
    <w:rsid w:val="00785D50"/>
    <w:rsid w:val="00786474"/>
    <w:rsid w:val="007868A8"/>
    <w:rsid w:val="0078703A"/>
    <w:rsid w:val="007872B4"/>
    <w:rsid w:val="00787373"/>
    <w:rsid w:val="00787605"/>
    <w:rsid w:val="007878C6"/>
    <w:rsid w:val="00787BC6"/>
    <w:rsid w:val="00787E2B"/>
    <w:rsid w:val="00787EB3"/>
    <w:rsid w:val="007901D0"/>
    <w:rsid w:val="00790946"/>
    <w:rsid w:val="007911F8"/>
    <w:rsid w:val="0079138B"/>
    <w:rsid w:val="007921F1"/>
    <w:rsid w:val="007924AC"/>
    <w:rsid w:val="00792AFB"/>
    <w:rsid w:val="00793580"/>
    <w:rsid w:val="007940F0"/>
    <w:rsid w:val="00794242"/>
    <w:rsid w:val="00794874"/>
    <w:rsid w:val="00794D5C"/>
    <w:rsid w:val="00794DB4"/>
    <w:rsid w:val="0079526D"/>
    <w:rsid w:val="00795414"/>
    <w:rsid w:val="007958C9"/>
    <w:rsid w:val="00796764"/>
    <w:rsid w:val="00796D1E"/>
    <w:rsid w:val="00796F1A"/>
    <w:rsid w:val="00797171"/>
    <w:rsid w:val="00797D2B"/>
    <w:rsid w:val="007A0443"/>
    <w:rsid w:val="007A119B"/>
    <w:rsid w:val="007A11AE"/>
    <w:rsid w:val="007A16BD"/>
    <w:rsid w:val="007A1F71"/>
    <w:rsid w:val="007A1FBF"/>
    <w:rsid w:val="007A296D"/>
    <w:rsid w:val="007A362F"/>
    <w:rsid w:val="007A3C6E"/>
    <w:rsid w:val="007A47D2"/>
    <w:rsid w:val="007A5114"/>
    <w:rsid w:val="007A5307"/>
    <w:rsid w:val="007A554D"/>
    <w:rsid w:val="007A557D"/>
    <w:rsid w:val="007A569B"/>
    <w:rsid w:val="007A645D"/>
    <w:rsid w:val="007A6631"/>
    <w:rsid w:val="007A69B2"/>
    <w:rsid w:val="007A702C"/>
    <w:rsid w:val="007A7666"/>
    <w:rsid w:val="007A7CB2"/>
    <w:rsid w:val="007B064F"/>
    <w:rsid w:val="007B0B9C"/>
    <w:rsid w:val="007B0BD8"/>
    <w:rsid w:val="007B12F7"/>
    <w:rsid w:val="007B169B"/>
    <w:rsid w:val="007B17CE"/>
    <w:rsid w:val="007B1EB5"/>
    <w:rsid w:val="007B2276"/>
    <w:rsid w:val="007B2540"/>
    <w:rsid w:val="007B34A7"/>
    <w:rsid w:val="007B37C9"/>
    <w:rsid w:val="007B37D7"/>
    <w:rsid w:val="007B3F6B"/>
    <w:rsid w:val="007B403A"/>
    <w:rsid w:val="007B4318"/>
    <w:rsid w:val="007B57AA"/>
    <w:rsid w:val="007B5887"/>
    <w:rsid w:val="007B5968"/>
    <w:rsid w:val="007B61DE"/>
    <w:rsid w:val="007B7459"/>
    <w:rsid w:val="007B7DF4"/>
    <w:rsid w:val="007C0A6C"/>
    <w:rsid w:val="007C2009"/>
    <w:rsid w:val="007C2120"/>
    <w:rsid w:val="007C29D5"/>
    <w:rsid w:val="007C2E70"/>
    <w:rsid w:val="007C2EAC"/>
    <w:rsid w:val="007C354E"/>
    <w:rsid w:val="007C36A1"/>
    <w:rsid w:val="007C37EB"/>
    <w:rsid w:val="007C3ED1"/>
    <w:rsid w:val="007C4357"/>
    <w:rsid w:val="007C4493"/>
    <w:rsid w:val="007C529B"/>
    <w:rsid w:val="007C5820"/>
    <w:rsid w:val="007C5DF2"/>
    <w:rsid w:val="007C6A96"/>
    <w:rsid w:val="007C73E5"/>
    <w:rsid w:val="007C76EB"/>
    <w:rsid w:val="007C7C36"/>
    <w:rsid w:val="007D0863"/>
    <w:rsid w:val="007D0E2F"/>
    <w:rsid w:val="007D15CD"/>
    <w:rsid w:val="007D1620"/>
    <w:rsid w:val="007D1813"/>
    <w:rsid w:val="007D1AEA"/>
    <w:rsid w:val="007D1D9E"/>
    <w:rsid w:val="007D1F48"/>
    <w:rsid w:val="007D2382"/>
    <w:rsid w:val="007D26A8"/>
    <w:rsid w:val="007D28FB"/>
    <w:rsid w:val="007D30B6"/>
    <w:rsid w:val="007D36DA"/>
    <w:rsid w:val="007D3A8B"/>
    <w:rsid w:val="007D3CF6"/>
    <w:rsid w:val="007D4246"/>
    <w:rsid w:val="007D4C03"/>
    <w:rsid w:val="007D54E5"/>
    <w:rsid w:val="007D5996"/>
    <w:rsid w:val="007D59C6"/>
    <w:rsid w:val="007D5D83"/>
    <w:rsid w:val="007D5DD1"/>
    <w:rsid w:val="007D5FD2"/>
    <w:rsid w:val="007D6434"/>
    <w:rsid w:val="007D66E5"/>
    <w:rsid w:val="007D6B03"/>
    <w:rsid w:val="007D70BD"/>
    <w:rsid w:val="007D726B"/>
    <w:rsid w:val="007E044F"/>
    <w:rsid w:val="007E08DB"/>
    <w:rsid w:val="007E0931"/>
    <w:rsid w:val="007E0ACB"/>
    <w:rsid w:val="007E1165"/>
    <w:rsid w:val="007E196D"/>
    <w:rsid w:val="007E2FE1"/>
    <w:rsid w:val="007E307E"/>
    <w:rsid w:val="007E35CB"/>
    <w:rsid w:val="007E3FB9"/>
    <w:rsid w:val="007E47A3"/>
    <w:rsid w:val="007E4AE6"/>
    <w:rsid w:val="007E4E26"/>
    <w:rsid w:val="007E5A3A"/>
    <w:rsid w:val="007E5EF9"/>
    <w:rsid w:val="007E6106"/>
    <w:rsid w:val="007E67BE"/>
    <w:rsid w:val="007E7021"/>
    <w:rsid w:val="007E7785"/>
    <w:rsid w:val="007F0184"/>
    <w:rsid w:val="007F0E6B"/>
    <w:rsid w:val="007F12C3"/>
    <w:rsid w:val="007F164B"/>
    <w:rsid w:val="007F1C37"/>
    <w:rsid w:val="007F1D3E"/>
    <w:rsid w:val="007F2800"/>
    <w:rsid w:val="007F2E3D"/>
    <w:rsid w:val="007F3506"/>
    <w:rsid w:val="007F38FC"/>
    <w:rsid w:val="007F4131"/>
    <w:rsid w:val="007F51DF"/>
    <w:rsid w:val="007F5767"/>
    <w:rsid w:val="007F6290"/>
    <w:rsid w:val="007F6553"/>
    <w:rsid w:val="007F67B1"/>
    <w:rsid w:val="007F6A8F"/>
    <w:rsid w:val="007F6E56"/>
    <w:rsid w:val="007F6EB2"/>
    <w:rsid w:val="007F7621"/>
    <w:rsid w:val="007F7BA5"/>
    <w:rsid w:val="00800096"/>
    <w:rsid w:val="00800493"/>
    <w:rsid w:val="00800D4A"/>
    <w:rsid w:val="00801CFF"/>
    <w:rsid w:val="00801D5D"/>
    <w:rsid w:val="008021B7"/>
    <w:rsid w:val="00802345"/>
    <w:rsid w:val="00802C42"/>
    <w:rsid w:val="00802FD1"/>
    <w:rsid w:val="008035E8"/>
    <w:rsid w:val="00803808"/>
    <w:rsid w:val="00803DA3"/>
    <w:rsid w:val="008041EA"/>
    <w:rsid w:val="00804784"/>
    <w:rsid w:val="008048FC"/>
    <w:rsid w:val="00804F8F"/>
    <w:rsid w:val="00805109"/>
    <w:rsid w:val="00807026"/>
    <w:rsid w:val="008072CB"/>
    <w:rsid w:val="00807504"/>
    <w:rsid w:val="00807603"/>
    <w:rsid w:val="00807D2E"/>
    <w:rsid w:val="00807E98"/>
    <w:rsid w:val="0081021E"/>
    <w:rsid w:val="0081034C"/>
    <w:rsid w:val="00810389"/>
    <w:rsid w:val="00810DA5"/>
    <w:rsid w:val="008114B9"/>
    <w:rsid w:val="00812095"/>
    <w:rsid w:val="0081393A"/>
    <w:rsid w:val="00814A52"/>
    <w:rsid w:val="00814D01"/>
    <w:rsid w:val="008162A2"/>
    <w:rsid w:val="0081645F"/>
    <w:rsid w:val="0081709E"/>
    <w:rsid w:val="00817B53"/>
    <w:rsid w:val="00817DEE"/>
    <w:rsid w:val="00820464"/>
    <w:rsid w:val="0082059A"/>
    <w:rsid w:val="008205A7"/>
    <w:rsid w:val="00820BEB"/>
    <w:rsid w:val="008212BF"/>
    <w:rsid w:val="00821755"/>
    <w:rsid w:val="008219BE"/>
    <w:rsid w:val="00821AC7"/>
    <w:rsid w:val="00821DE9"/>
    <w:rsid w:val="008228A4"/>
    <w:rsid w:val="00823319"/>
    <w:rsid w:val="008238B4"/>
    <w:rsid w:val="00823A43"/>
    <w:rsid w:val="00823F1E"/>
    <w:rsid w:val="008248E7"/>
    <w:rsid w:val="00824C3C"/>
    <w:rsid w:val="00825906"/>
    <w:rsid w:val="00826637"/>
    <w:rsid w:val="00827225"/>
    <w:rsid w:val="00827232"/>
    <w:rsid w:val="008278DA"/>
    <w:rsid w:val="00827B8B"/>
    <w:rsid w:val="008300F7"/>
    <w:rsid w:val="008301CE"/>
    <w:rsid w:val="00831443"/>
    <w:rsid w:val="00831985"/>
    <w:rsid w:val="0083285A"/>
    <w:rsid w:val="008328B0"/>
    <w:rsid w:val="00832CB5"/>
    <w:rsid w:val="00833097"/>
    <w:rsid w:val="00833119"/>
    <w:rsid w:val="00833878"/>
    <w:rsid w:val="0083462E"/>
    <w:rsid w:val="0083472D"/>
    <w:rsid w:val="00834DA8"/>
    <w:rsid w:val="008357DF"/>
    <w:rsid w:val="00836275"/>
    <w:rsid w:val="00836A7B"/>
    <w:rsid w:val="00836E79"/>
    <w:rsid w:val="00837123"/>
    <w:rsid w:val="00837AE1"/>
    <w:rsid w:val="00837AE6"/>
    <w:rsid w:val="00840047"/>
    <w:rsid w:val="008402C0"/>
    <w:rsid w:val="00840385"/>
    <w:rsid w:val="0084049E"/>
    <w:rsid w:val="00841868"/>
    <w:rsid w:val="00841C7D"/>
    <w:rsid w:val="008424B4"/>
    <w:rsid w:val="00842BF7"/>
    <w:rsid w:val="00842EF2"/>
    <w:rsid w:val="00843222"/>
    <w:rsid w:val="008439D7"/>
    <w:rsid w:val="00843B7B"/>
    <w:rsid w:val="008443A5"/>
    <w:rsid w:val="00844580"/>
    <w:rsid w:val="0084468E"/>
    <w:rsid w:val="0084512D"/>
    <w:rsid w:val="00845194"/>
    <w:rsid w:val="00845BEE"/>
    <w:rsid w:val="00845E3A"/>
    <w:rsid w:val="00846D57"/>
    <w:rsid w:val="00846E45"/>
    <w:rsid w:val="008471E9"/>
    <w:rsid w:val="00850A5F"/>
    <w:rsid w:val="00851453"/>
    <w:rsid w:val="00851DAB"/>
    <w:rsid w:val="008533B8"/>
    <w:rsid w:val="00853440"/>
    <w:rsid w:val="00855289"/>
    <w:rsid w:val="0085587E"/>
    <w:rsid w:val="008558DF"/>
    <w:rsid w:val="00856399"/>
    <w:rsid w:val="008601FE"/>
    <w:rsid w:val="0086029C"/>
    <w:rsid w:val="0086080F"/>
    <w:rsid w:val="008608C5"/>
    <w:rsid w:val="0086121E"/>
    <w:rsid w:val="00861468"/>
    <w:rsid w:val="00861569"/>
    <w:rsid w:val="00861663"/>
    <w:rsid w:val="00862469"/>
    <w:rsid w:val="008642C1"/>
    <w:rsid w:val="00864662"/>
    <w:rsid w:val="00864871"/>
    <w:rsid w:val="00865011"/>
    <w:rsid w:val="0086537C"/>
    <w:rsid w:val="00865D28"/>
    <w:rsid w:val="00866074"/>
    <w:rsid w:val="00866861"/>
    <w:rsid w:val="008670D6"/>
    <w:rsid w:val="008673F7"/>
    <w:rsid w:val="00867693"/>
    <w:rsid w:val="008702A5"/>
    <w:rsid w:val="00870B4D"/>
    <w:rsid w:val="00871384"/>
    <w:rsid w:val="008714D4"/>
    <w:rsid w:val="00871554"/>
    <w:rsid w:val="0087255F"/>
    <w:rsid w:val="00873C4B"/>
    <w:rsid w:val="00874635"/>
    <w:rsid w:val="0087762E"/>
    <w:rsid w:val="0087789F"/>
    <w:rsid w:val="00877BC0"/>
    <w:rsid w:val="008806BF"/>
    <w:rsid w:val="00880A3E"/>
    <w:rsid w:val="00881B66"/>
    <w:rsid w:val="0088208F"/>
    <w:rsid w:val="00882DC9"/>
    <w:rsid w:val="00883EA2"/>
    <w:rsid w:val="008841BF"/>
    <w:rsid w:val="00884372"/>
    <w:rsid w:val="00884593"/>
    <w:rsid w:val="00884594"/>
    <w:rsid w:val="00885E80"/>
    <w:rsid w:val="008860BF"/>
    <w:rsid w:val="00886635"/>
    <w:rsid w:val="0088694A"/>
    <w:rsid w:val="00886C6A"/>
    <w:rsid w:val="008870CF"/>
    <w:rsid w:val="008908A1"/>
    <w:rsid w:val="00890B37"/>
    <w:rsid w:val="00890FEC"/>
    <w:rsid w:val="00891420"/>
    <w:rsid w:val="008914B6"/>
    <w:rsid w:val="00891CAB"/>
    <w:rsid w:val="00891FF4"/>
    <w:rsid w:val="00892677"/>
    <w:rsid w:val="008928FE"/>
    <w:rsid w:val="00892A7F"/>
    <w:rsid w:val="00893915"/>
    <w:rsid w:val="00893CF2"/>
    <w:rsid w:val="0089405F"/>
    <w:rsid w:val="008945FF"/>
    <w:rsid w:val="008949BF"/>
    <w:rsid w:val="0089524D"/>
    <w:rsid w:val="008954CC"/>
    <w:rsid w:val="00895692"/>
    <w:rsid w:val="008959DC"/>
    <w:rsid w:val="00895D45"/>
    <w:rsid w:val="00896251"/>
    <w:rsid w:val="008967AA"/>
    <w:rsid w:val="008968EB"/>
    <w:rsid w:val="00896FE0"/>
    <w:rsid w:val="008978CB"/>
    <w:rsid w:val="00897F68"/>
    <w:rsid w:val="008A0A1D"/>
    <w:rsid w:val="008A167B"/>
    <w:rsid w:val="008A173B"/>
    <w:rsid w:val="008A1E1D"/>
    <w:rsid w:val="008A2D4D"/>
    <w:rsid w:val="008A324F"/>
    <w:rsid w:val="008A3340"/>
    <w:rsid w:val="008A396E"/>
    <w:rsid w:val="008A3ECA"/>
    <w:rsid w:val="008A48D2"/>
    <w:rsid w:val="008A48E5"/>
    <w:rsid w:val="008A53C0"/>
    <w:rsid w:val="008A58B9"/>
    <w:rsid w:val="008A5A47"/>
    <w:rsid w:val="008A5F37"/>
    <w:rsid w:val="008A6939"/>
    <w:rsid w:val="008A6EF2"/>
    <w:rsid w:val="008A73F4"/>
    <w:rsid w:val="008A78EE"/>
    <w:rsid w:val="008B0F35"/>
    <w:rsid w:val="008B124D"/>
    <w:rsid w:val="008B3781"/>
    <w:rsid w:val="008B4C58"/>
    <w:rsid w:val="008B4E72"/>
    <w:rsid w:val="008B52A3"/>
    <w:rsid w:val="008B58E2"/>
    <w:rsid w:val="008B58E6"/>
    <w:rsid w:val="008B5B52"/>
    <w:rsid w:val="008B639F"/>
    <w:rsid w:val="008B64BE"/>
    <w:rsid w:val="008B69F0"/>
    <w:rsid w:val="008B7ABD"/>
    <w:rsid w:val="008B7B30"/>
    <w:rsid w:val="008C0AD7"/>
    <w:rsid w:val="008C10DC"/>
    <w:rsid w:val="008C10F7"/>
    <w:rsid w:val="008C2054"/>
    <w:rsid w:val="008C2F58"/>
    <w:rsid w:val="008C3099"/>
    <w:rsid w:val="008C369F"/>
    <w:rsid w:val="008C3C65"/>
    <w:rsid w:val="008C4592"/>
    <w:rsid w:val="008C5EC1"/>
    <w:rsid w:val="008C5FFA"/>
    <w:rsid w:val="008C7D0D"/>
    <w:rsid w:val="008D0227"/>
    <w:rsid w:val="008D0995"/>
    <w:rsid w:val="008D17B7"/>
    <w:rsid w:val="008D2731"/>
    <w:rsid w:val="008D37D7"/>
    <w:rsid w:val="008D396F"/>
    <w:rsid w:val="008D4A3D"/>
    <w:rsid w:val="008D4BDF"/>
    <w:rsid w:val="008D620C"/>
    <w:rsid w:val="008D6B13"/>
    <w:rsid w:val="008D6E47"/>
    <w:rsid w:val="008D6EEE"/>
    <w:rsid w:val="008D704D"/>
    <w:rsid w:val="008D7CD1"/>
    <w:rsid w:val="008D7F91"/>
    <w:rsid w:val="008E0097"/>
    <w:rsid w:val="008E088D"/>
    <w:rsid w:val="008E17FC"/>
    <w:rsid w:val="008E1DED"/>
    <w:rsid w:val="008E2386"/>
    <w:rsid w:val="008E2562"/>
    <w:rsid w:val="008E331A"/>
    <w:rsid w:val="008E4D24"/>
    <w:rsid w:val="008E4D56"/>
    <w:rsid w:val="008E5680"/>
    <w:rsid w:val="008E5DBE"/>
    <w:rsid w:val="008F103D"/>
    <w:rsid w:val="008F11A5"/>
    <w:rsid w:val="008F1492"/>
    <w:rsid w:val="008F1E23"/>
    <w:rsid w:val="008F29A0"/>
    <w:rsid w:val="008F2A0A"/>
    <w:rsid w:val="008F2C00"/>
    <w:rsid w:val="008F341B"/>
    <w:rsid w:val="008F3956"/>
    <w:rsid w:val="008F4FEB"/>
    <w:rsid w:val="008F51D0"/>
    <w:rsid w:val="008F5611"/>
    <w:rsid w:val="008F5C84"/>
    <w:rsid w:val="008F5D28"/>
    <w:rsid w:val="008F66F8"/>
    <w:rsid w:val="008F7528"/>
    <w:rsid w:val="008F7726"/>
    <w:rsid w:val="008F7B78"/>
    <w:rsid w:val="00900A7F"/>
    <w:rsid w:val="00900E12"/>
    <w:rsid w:val="00900E89"/>
    <w:rsid w:val="009018DE"/>
    <w:rsid w:val="00901A7B"/>
    <w:rsid w:val="00901C92"/>
    <w:rsid w:val="00901F40"/>
    <w:rsid w:val="00902114"/>
    <w:rsid w:val="009022AF"/>
    <w:rsid w:val="00902945"/>
    <w:rsid w:val="0090328B"/>
    <w:rsid w:val="009038C4"/>
    <w:rsid w:val="00903C3D"/>
    <w:rsid w:val="009043ED"/>
    <w:rsid w:val="009057EE"/>
    <w:rsid w:val="00906DC8"/>
    <w:rsid w:val="00907995"/>
    <w:rsid w:val="00907A88"/>
    <w:rsid w:val="0091034A"/>
    <w:rsid w:val="00911920"/>
    <w:rsid w:val="0091307F"/>
    <w:rsid w:val="00913605"/>
    <w:rsid w:val="00913FB6"/>
    <w:rsid w:val="00914056"/>
    <w:rsid w:val="009156EE"/>
    <w:rsid w:val="00915FDF"/>
    <w:rsid w:val="0091635B"/>
    <w:rsid w:val="009169C7"/>
    <w:rsid w:val="009169F0"/>
    <w:rsid w:val="00916A89"/>
    <w:rsid w:val="00917064"/>
    <w:rsid w:val="00917AD6"/>
    <w:rsid w:val="00920570"/>
    <w:rsid w:val="0092069E"/>
    <w:rsid w:val="0092074B"/>
    <w:rsid w:val="00921149"/>
    <w:rsid w:val="00921532"/>
    <w:rsid w:val="00921ACE"/>
    <w:rsid w:val="009223C1"/>
    <w:rsid w:val="009227FC"/>
    <w:rsid w:val="009234A6"/>
    <w:rsid w:val="00923552"/>
    <w:rsid w:val="00923E35"/>
    <w:rsid w:val="00924C85"/>
    <w:rsid w:val="00924E2B"/>
    <w:rsid w:val="00924E79"/>
    <w:rsid w:val="00925761"/>
    <w:rsid w:val="0092585F"/>
    <w:rsid w:val="009258DC"/>
    <w:rsid w:val="00925C25"/>
    <w:rsid w:val="00926B27"/>
    <w:rsid w:val="0092729C"/>
    <w:rsid w:val="009275B3"/>
    <w:rsid w:val="00930245"/>
    <w:rsid w:val="009304DD"/>
    <w:rsid w:val="00930B02"/>
    <w:rsid w:val="00930CF1"/>
    <w:rsid w:val="00931DE9"/>
    <w:rsid w:val="0093233B"/>
    <w:rsid w:val="009327C0"/>
    <w:rsid w:val="0093302F"/>
    <w:rsid w:val="0093362E"/>
    <w:rsid w:val="00933FAB"/>
    <w:rsid w:val="009342E5"/>
    <w:rsid w:val="00935878"/>
    <w:rsid w:val="00935BF4"/>
    <w:rsid w:val="00935F60"/>
    <w:rsid w:val="00936177"/>
    <w:rsid w:val="00936899"/>
    <w:rsid w:val="00936B0C"/>
    <w:rsid w:val="0093717C"/>
    <w:rsid w:val="009379AF"/>
    <w:rsid w:val="0094044C"/>
    <w:rsid w:val="009409DB"/>
    <w:rsid w:val="00941ED2"/>
    <w:rsid w:val="00942545"/>
    <w:rsid w:val="00942887"/>
    <w:rsid w:val="009429FA"/>
    <w:rsid w:val="009431D0"/>
    <w:rsid w:val="009432FC"/>
    <w:rsid w:val="0094421A"/>
    <w:rsid w:val="009453D6"/>
    <w:rsid w:val="0094545F"/>
    <w:rsid w:val="00945BC4"/>
    <w:rsid w:val="00945D99"/>
    <w:rsid w:val="00945DCD"/>
    <w:rsid w:val="00946F59"/>
    <w:rsid w:val="00947422"/>
    <w:rsid w:val="009475F8"/>
    <w:rsid w:val="00947622"/>
    <w:rsid w:val="0094766D"/>
    <w:rsid w:val="00950233"/>
    <w:rsid w:val="0095029F"/>
    <w:rsid w:val="00950356"/>
    <w:rsid w:val="00952566"/>
    <w:rsid w:val="00952B8E"/>
    <w:rsid w:val="00954045"/>
    <w:rsid w:val="00955973"/>
    <w:rsid w:val="00955A01"/>
    <w:rsid w:val="00956518"/>
    <w:rsid w:val="00956863"/>
    <w:rsid w:val="00956B2E"/>
    <w:rsid w:val="00960052"/>
    <w:rsid w:val="00961CFE"/>
    <w:rsid w:val="00962E87"/>
    <w:rsid w:val="00963106"/>
    <w:rsid w:val="0096385D"/>
    <w:rsid w:val="00964290"/>
    <w:rsid w:val="0096654D"/>
    <w:rsid w:val="0096660C"/>
    <w:rsid w:val="00967276"/>
    <w:rsid w:val="009701E3"/>
    <w:rsid w:val="0097053A"/>
    <w:rsid w:val="00970A86"/>
    <w:rsid w:val="00971D88"/>
    <w:rsid w:val="00972261"/>
    <w:rsid w:val="00972D48"/>
    <w:rsid w:val="0097380C"/>
    <w:rsid w:val="00973CB1"/>
    <w:rsid w:val="00974869"/>
    <w:rsid w:val="0097487C"/>
    <w:rsid w:val="00974A9D"/>
    <w:rsid w:val="00974AA1"/>
    <w:rsid w:val="00975148"/>
    <w:rsid w:val="00975A76"/>
    <w:rsid w:val="00975B1A"/>
    <w:rsid w:val="00975D34"/>
    <w:rsid w:val="009761FA"/>
    <w:rsid w:val="009765FE"/>
    <w:rsid w:val="009802F5"/>
    <w:rsid w:val="00980C9A"/>
    <w:rsid w:val="0098170D"/>
    <w:rsid w:val="00981886"/>
    <w:rsid w:val="00981C95"/>
    <w:rsid w:val="00981F62"/>
    <w:rsid w:val="0098305F"/>
    <w:rsid w:val="00983244"/>
    <w:rsid w:val="00983FA2"/>
    <w:rsid w:val="0098410C"/>
    <w:rsid w:val="00984334"/>
    <w:rsid w:val="009848BB"/>
    <w:rsid w:val="00985817"/>
    <w:rsid w:val="0098607F"/>
    <w:rsid w:val="0098629F"/>
    <w:rsid w:val="0098736D"/>
    <w:rsid w:val="0098739F"/>
    <w:rsid w:val="00987816"/>
    <w:rsid w:val="0098797B"/>
    <w:rsid w:val="00987DCA"/>
    <w:rsid w:val="009912B0"/>
    <w:rsid w:val="009923B9"/>
    <w:rsid w:val="00992463"/>
    <w:rsid w:val="00992E66"/>
    <w:rsid w:val="00992ED3"/>
    <w:rsid w:val="0099372C"/>
    <w:rsid w:val="009945B4"/>
    <w:rsid w:val="00994ECA"/>
    <w:rsid w:val="00995C8A"/>
    <w:rsid w:val="00995CFC"/>
    <w:rsid w:val="00995E47"/>
    <w:rsid w:val="00995EEC"/>
    <w:rsid w:val="0099684C"/>
    <w:rsid w:val="0099714A"/>
    <w:rsid w:val="0099728B"/>
    <w:rsid w:val="00997518"/>
    <w:rsid w:val="0099752E"/>
    <w:rsid w:val="009A012F"/>
    <w:rsid w:val="009A0B0F"/>
    <w:rsid w:val="009A1EAB"/>
    <w:rsid w:val="009A220F"/>
    <w:rsid w:val="009A223A"/>
    <w:rsid w:val="009A31BE"/>
    <w:rsid w:val="009A3577"/>
    <w:rsid w:val="009A46AA"/>
    <w:rsid w:val="009A4795"/>
    <w:rsid w:val="009A4E02"/>
    <w:rsid w:val="009A5016"/>
    <w:rsid w:val="009A5096"/>
    <w:rsid w:val="009A523E"/>
    <w:rsid w:val="009A58D4"/>
    <w:rsid w:val="009A65C8"/>
    <w:rsid w:val="009A6758"/>
    <w:rsid w:val="009A68C3"/>
    <w:rsid w:val="009A6F24"/>
    <w:rsid w:val="009A6F66"/>
    <w:rsid w:val="009A7749"/>
    <w:rsid w:val="009A7BDC"/>
    <w:rsid w:val="009B0758"/>
    <w:rsid w:val="009B0A13"/>
    <w:rsid w:val="009B16D3"/>
    <w:rsid w:val="009B17B3"/>
    <w:rsid w:val="009B2A7F"/>
    <w:rsid w:val="009B2FDD"/>
    <w:rsid w:val="009B30F1"/>
    <w:rsid w:val="009B30FB"/>
    <w:rsid w:val="009B469D"/>
    <w:rsid w:val="009B4BF2"/>
    <w:rsid w:val="009B4FFB"/>
    <w:rsid w:val="009B5A17"/>
    <w:rsid w:val="009B6353"/>
    <w:rsid w:val="009B65A8"/>
    <w:rsid w:val="009B693E"/>
    <w:rsid w:val="009B72EE"/>
    <w:rsid w:val="009B75F5"/>
    <w:rsid w:val="009B7869"/>
    <w:rsid w:val="009B7E01"/>
    <w:rsid w:val="009B7F65"/>
    <w:rsid w:val="009C18EE"/>
    <w:rsid w:val="009C1BEB"/>
    <w:rsid w:val="009C39D0"/>
    <w:rsid w:val="009C4219"/>
    <w:rsid w:val="009C50F1"/>
    <w:rsid w:val="009C5EE1"/>
    <w:rsid w:val="009C620A"/>
    <w:rsid w:val="009C6419"/>
    <w:rsid w:val="009C712F"/>
    <w:rsid w:val="009C7459"/>
    <w:rsid w:val="009C7B99"/>
    <w:rsid w:val="009C7F7A"/>
    <w:rsid w:val="009D0057"/>
    <w:rsid w:val="009D03CB"/>
    <w:rsid w:val="009D0AAF"/>
    <w:rsid w:val="009D0D3F"/>
    <w:rsid w:val="009D0F84"/>
    <w:rsid w:val="009D1A4D"/>
    <w:rsid w:val="009D1FF1"/>
    <w:rsid w:val="009D25E0"/>
    <w:rsid w:val="009D281D"/>
    <w:rsid w:val="009D29DE"/>
    <w:rsid w:val="009D2B3B"/>
    <w:rsid w:val="009D2BD5"/>
    <w:rsid w:val="009D2DBC"/>
    <w:rsid w:val="009D2DCE"/>
    <w:rsid w:val="009D4064"/>
    <w:rsid w:val="009D5E7A"/>
    <w:rsid w:val="009D6008"/>
    <w:rsid w:val="009D610E"/>
    <w:rsid w:val="009D6E8F"/>
    <w:rsid w:val="009D744C"/>
    <w:rsid w:val="009D7E57"/>
    <w:rsid w:val="009E11A3"/>
    <w:rsid w:val="009E1231"/>
    <w:rsid w:val="009E1424"/>
    <w:rsid w:val="009E1E3A"/>
    <w:rsid w:val="009E2561"/>
    <w:rsid w:val="009E256C"/>
    <w:rsid w:val="009E2A97"/>
    <w:rsid w:val="009E2D8B"/>
    <w:rsid w:val="009E3967"/>
    <w:rsid w:val="009E405F"/>
    <w:rsid w:val="009E4641"/>
    <w:rsid w:val="009E5A2C"/>
    <w:rsid w:val="009E60E1"/>
    <w:rsid w:val="009E6883"/>
    <w:rsid w:val="009F0152"/>
    <w:rsid w:val="009F0BF9"/>
    <w:rsid w:val="009F130B"/>
    <w:rsid w:val="009F1A71"/>
    <w:rsid w:val="009F1D28"/>
    <w:rsid w:val="009F2E73"/>
    <w:rsid w:val="009F2EFA"/>
    <w:rsid w:val="009F3169"/>
    <w:rsid w:val="009F35F9"/>
    <w:rsid w:val="009F3B1D"/>
    <w:rsid w:val="009F3C69"/>
    <w:rsid w:val="009F40E3"/>
    <w:rsid w:val="009F419C"/>
    <w:rsid w:val="009F446E"/>
    <w:rsid w:val="009F464B"/>
    <w:rsid w:val="009F4A40"/>
    <w:rsid w:val="009F5179"/>
    <w:rsid w:val="009F55E2"/>
    <w:rsid w:val="009F5C4C"/>
    <w:rsid w:val="009F5CDF"/>
    <w:rsid w:val="009F5F28"/>
    <w:rsid w:val="009F6809"/>
    <w:rsid w:val="009F74B2"/>
    <w:rsid w:val="009F7BF7"/>
    <w:rsid w:val="009F7F2B"/>
    <w:rsid w:val="00A00A7D"/>
    <w:rsid w:val="00A00CF1"/>
    <w:rsid w:val="00A01150"/>
    <w:rsid w:val="00A01196"/>
    <w:rsid w:val="00A03B96"/>
    <w:rsid w:val="00A041EC"/>
    <w:rsid w:val="00A047A2"/>
    <w:rsid w:val="00A05547"/>
    <w:rsid w:val="00A05A71"/>
    <w:rsid w:val="00A05CFC"/>
    <w:rsid w:val="00A06A90"/>
    <w:rsid w:val="00A06BBC"/>
    <w:rsid w:val="00A0702B"/>
    <w:rsid w:val="00A07818"/>
    <w:rsid w:val="00A07E54"/>
    <w:rsid w:val="00A1016E"/>
    <w:rsid w:val="00A10417"/>
    <w:rsid w:val="00A1171C"/>
    <w:rsid w:val="00A118AB"/>
    <w:rsid w:val="00A12259"/>
    <w:rsid w:val="00A13967"/>
    <w:rsid w:val="00A13AAE"/>
    <w:rsid w:val="00A149B5"/>
    <w:rsid w:val="00A14CF1"/>
    <w:rsid w:val="00A157EA"/>
    <w:rsid w:val="00A16448"/>
    <w:rsid w:val="00A164E4"/>
    <w:rsid w:val="00A16903"/>
    <w:rsid w:val="00A16D84"/>
    <w:rsid w:val="00A16ECA"/>
    <w:rsid w:val="00A17606"/>
    <w:rsid w:val="00A20487"/>
    <w:rsid w:val="00A20F36"/>
    <w:rsid w:val="00A217E6"/>
    <w:rsid w:val="00A218DE"/>
    <w:rsid w:val="00A21AED"/>
    <w:rsid w:val="00A21F54"/>
    <w:rsid w:val="00A235A4"/>
    <w:rsid w:val="00A23B7F"/>
    <w:rsid w:val="00A23EF3"/>
    <w:rsid w:val="00A25207"/>
    <w:rsid w:val="00A2651A"/>
    <w:rsid w:val="00A27385"/>
    <w:rsid w:val="00A3030A"/>
    <w:rsid w:val="00A30740"/>
    <w:rsid w:val="00A31D02"/>
    <w:rsid w:val="00A31F68"/>
    <w:rsid w:val="00A3229F"/>
    <w:rsid w:val="00A32B1F"/>
    <w:rsid w:val="00A32FB1"/>
    <w:rsid w:val="00A33216"/>
    <w:rsid w:val="00A33346"/>
    <w:rsid w:val="00A3348E"/>
    <w:rsid w:val="00A33C8B"/>
    <w:rsid w:val="00A33F6A"/>
    <w:rsid w:val="00A34A49"/>
    <w:rsid w:val="00A34C5A"/>
    <w:rsid w:val="00A35425"/>
    <w:rsid w:val="00A3583D"/>
    <w:rsid w:val="00A3594E"/>
    <w:rsid w:val="00A35D88"/>
    <w:rsid w:val="00A35E08"/>
    <w:rsid w:val="00A35FC8"/>
    <w:rsid w:val="00A368D7"/>
    <w:rsid w:val="00A36DBC"/>
    <w:rsid w:val="00A36E5D"/>
    <w:rsid w:val="00A370D3"/>
    <w:rsid w:val="00A37578"/>
    <w:rsid w:val="00A37D9B"/>
    <w:rsid w:val="00A37DFB"/>
    <w:rsid w:val="00A410FA"/>
    <w:rsid w:val="00A41161"/>
    <w:rsid w:val="00A416BB"/>
    <w:rsid w:val="00A428B7"/>
    <w:rsid w:val="00A43354"/>
    <w:rsid w:val="00A43493"/>
    <w:rsid w:val="00A434BC"/>
    <w:rsid w:val="00A44F33"/>
    <w:rsid w:val="00A4534D"/>
    <w:rsid w:val="00A46BF9"/>
    <w:rsid w:val="00A46D65"/>
    <w:rsid w:val="00A47058"/>
    <w:rsid w:val="00A47A41"/>
    <w:rsid w:val="00A47B2A"/>
    <w:rsid w:val="00A47B31"/>
    <w:rsid w:val="00A506A7"/>
    <w:rsid w:val="00A50CB7"/>
    <w:rsid w:val="00A50E4A"/>
    <w:rsid w:val="00A51BAB"/>
    <w:rsid w:val="00A52548"/>
    <w:rsid w:val="00A52A96"/>
    <w:rsid w:val="00A52B93"/>
    <w:rsid w:val="00A52C8D"/>
    <w:rsid w:val="00A53CF5"/>
    <w:rsid w:val="00A54395"/>
    <w:rsid w:val="00A54CBF"/>
    <w:rsid w:val="00A56BC5"/>
    <w:rsid w:val="00A57244"/>
    <w:rsid w:val="00A573D1"/>
    <w:rsid w:val="00A57630"/>
    <w:rsid w:val="00A576D6"/>
    <w:rsid w:val="00A616F9"/>
    <w:rsid w:val="00A61924"/>
    <w:rsid w:val="00A62538"/>
    <w:rsid w:val="00A62B24"/>
    <w:rsid w:val="00A63A6A"/>
    <w:rsid w:val="00A64517"/>
    <w:rsid w:val="00A64A09"/>
    <w:rsid w:val="00A65A92"/>
    <w:rsid w:val="00A670D0"/>
    <w:rsid w:val="00A7260E"/>
    <w:rsid w:val="00A728B0"/>
    <w:rsid w:val="00A733EE"/>
    <w:rsid w:val="00A73573"/>
    <w:rsid w:val="00A73BED"/>
    <w:rsid w:val="00A73FE0"/>
    <w:rsid w:val="00A74074"/>
    <w:rsid w:val="00A741DA"/>
    <w:rsid w:val="00A748B8"/>
    <w:rsid w:val="00A749BD"/>
    <w:rsid w:val="00A74E00"/>
    <w:rsid w:val="00A74EC3"/>
    <w:rsid w:val="00A758D9"/>
    <w:rsid w:val="00A75CC7"/>
    <w:rsid w:val="00A76584"/>
    <w:rsid w:val="00A77142"/>
    <w:rsid w:val="00A8013B"/>
    <w:rsid w:val="00A804C4"/>
    <w:rsid w:val="00A80F87"/>
    <w:rsid w:val="00A81357"/>
    <w:rsid w:val="00A845C1"/>
    <w:rsid w:val="00A84F96"/>
    <w:rsid w:val="00A85351"/>
    <w:rsid w:val="00A854AC"/>
    <w:rsid w:val="00A85D1C"/>
    <w:rsid w:val="00A85E3A"/>
    <w:rsid w:val="00A85E9F"/>
    <w:rsid w:val="00A86691"/>
    <w:rsid w:val="00A86A25"/>
    <w:rsid w:val="00A86CAA"/>
    <w:rsid w:val="00A86E44"/>
    <w:rsid w:val="00A87D80"/>
    <w:rsid w:val="00A90247"/>
    <w:rsid w:val="00A902A8"/>
    <w:rsid w:val="00A903E4"/>
    <w:rsid w:val="00A90C9D"/>
    <w:rsid w:val="00A91A99"/>
    <w:rsid w:val="00A924A8"/>
    <w:rsid w:val="00A92507"/>
    <w:rsid w:val="00A92EE6"/>
    <w:rsid w:val="00A93025"/>
    <w:rsid w:val="00A930BE"/>
    <w:rsid w:val="00A9349B"/>
    <w:rsid w:val="00A9398D"/>
    <w:rsid w:val="00A945F7"/>
    <w:rsid w:val="00A9598D"/>
    <w:rsid w:val="00A95A92"/>
    <w:rsid w:val="00A95D8A"/>
    <w:rsid w:val="00A96046"/>
    <w:rsid w:val="00A96523"/>
    <w:rsid w:val="00A96D6B"/>
    <w:rsid w:val="00A97843"/>
    <w:rsid w:val="00A97BD6"/>
    <w:rsid w:val="00AA012B"/>
    <w:rsid w:val="00AA079A"/>
    <w:rsid w:val="00AA0D0F"/>
    <w:rsid w:val="00AA20A2"/>
    <w:rsid w:val="00AA2B9D"/>
    <w:rsid w:val="00AA2ECE"/>
    <w:rsid w:val="00AA362C"/>
    <w:rsid w:val="00AA3755"/>
    <w:rsid w:val="00AA38E8"/>
    <w:rsid w:val="00AA3BB1"/>
    <w:rsid w:val="00AA3C0A"/>
    <w:rsid w:val="00AA3FB5"/>
    <w:rsid w:val="00AA444D"/>
    <w:rsid w:val="00AA48E3"/>
    <w:rsid w:val="00AA6EDE"/>
    <w:rsid w:val="00AA6FD3"/>
    <w:rsid w:val="00AA74E6"/>
    <w:rsid w:val="00AA752A"/>
    <w:rsid w:val="00AA75C8"/>
    <w:rsid w:val="00AA7BD8"/>
    <w:rsid w:val="00AB01A2"/>
    <w:rsid w:val="00AB0339"/>
    <w:rsid w:val="00AB09D0"/>
    <w:rsid w:val="00AB1B48"/>
    <w:rsid w:val="00AB24B0"/>
    <w:rsid w:val="00AB3A12"/>
    <w:rsid w:val="00AB4774"/>
    <w:rsid w:val="00AB4BF0"/>
    <w:rsid w:val="00AB52E8"/>
    <w:rsid w:val="00AB539A"/>
    <w:rsid w:val="00AB5FF3"/>
    <w:rsid w:val="00AB66F2"/>
    <w:rsid w:val="00AB68A7"/>
    <w:rsid w:val="00AB6A8B"/>
    <w:rsid w:val="00AB6F20"/>
    <w:rsid w:val="00AC16FB"/>
    <w:rsid w:val="00AC236D"/>
    <w:rsid w:val="00AC363B"/>
    <w:rsid w:val="00AC4AF8"/>
    <w:rsid w:val="00AC4D00"/>
    <w:rsid w:val="00AC4D1B"/>
    <w:rsid w:val="00AC4F86"/>
    <w:rsid w:val="00AC5064"/>
    <w:rsid w:val="00AC6085"/>
    <w:rsid w:val="00AC61A4"/>
    <w:rsid w:val="00AC6C59"/>
    <w:rsid w:val="00AC6FAD"/>
    <w:rsid w:val="00AD0D14"/>
    <w:rsid w:val="00AD27A2"/>
    <w:rsid w:val="00AD2D6C"/>
    <w:rsid w:val="00AD2FD9"/>
    <w:rsid w:val="00AD31E3"/>
    <w:rsid w:val="00AD3300"/>
    <w:rsid w:val="00AD39E1"/>
    <w:rsid w:val="00AD440F"/>
    <w:rsid w:val="00AD47AA"/>
    <w:rsid w:val="00AD4CE9"/>
    <w:rsid w:val="00AD6AC7"/>
    <w:rsid w:val="00AD6BF5"/>
    <w:rsid w:val="00AD6D81"/>
    <w:rsid w:val="00AD6E9E"/>
    <w:rsid w:val="00AD76B8"/>
    <w:rsid w:val="00AD7E61"/>
    <w:rsid w:val="00AD7FAE"/>
    <w:rsid w:val="00AE00D1"/>
    <w:rsid w:val="00AE192E"/>
    <w:rsid w:val="00AE1EC1"/>
    <w:rsid w:val="00AE207C"/>
    <w:rsid w:val="00AE2850"/>
    <w:rsid w:val="00AE4289"/>
    <w:rsid w:val="00AE513A"/>
    <w:rsid w:val="00AE51EC"/>
    <w:rsid w:val="00AE5591"/>
    <w:rsid w:val="00AE566E"/>
    <w:rsid w:val="00AE5D56"/>
    <w:rsid w:val="00AE615F"/>
    <w:rsid w:val="00AE64EE"/>
    <w:rsid w:val="00AF0146"/>
    <w:rsid w:val="00AF026A"/>
    <w:rsid w:val="00AF0724"/>
    <w:rsid w:val="00AF1D5B"/>
    <w:rsid w:val="00AF2090"/>
    <w:rsid w:val="00AF289F"/>
    <w:rsid w:val="00AF331C"/>
    <w:rsid w:val="00AF3661"/>
    <w:rsid w:val="00AF4327"/>
    <w:rsid w:val="00AF4416"/>
    <w:rsid w:val="00AF48D8"/>
    <w:rsid w:val="00AF48FC"/>
    <w:rsid w:val="00AF59C4"/>
    <w:rsid w:val="00AF6318"/>
    <w:rsid w:val="00AF727C"/>
    <w:rsid w:val="00AF7422"/>
    <w:rsid w:val="00AF77D1"/>
    <w:rsid w:val="00AF7CE6"/>
    <w:rsid w:val="00B00B75"/>
    <w:rsid w:val="00B00D25"/>
    <w:rsid w:val="00B01940"/>
    <w:rsid w:val="00B01A6F"/>
    <w:rsid w:val="00B01AC5"/>
    <w:rsid w:val="00B0228E"/>
    <w:rsid w:val="00B02C86"/>
    <w:rsid w:val="00B02E2F"/>
    <w:rsid w:val="00B032D6"/>
    <w:rsid w:val="00B0493C"/>
    <w:rsid w:val="00B05856"/>
    <w:rsid w:val="00B05C9A"/>
    <w:rsid w:val="00B05D93"/>
    <w:rsid w:val="00B05FCF"/>
    <w:rsid w:val="00B06629"/>
    <w:rsid w:val="00B067F4"/>
    <w:rsid w:val="00B06F80"/>
    <w:rsid w:val="00B10BE1"/>
    <w:rsid w:val="00B10DC3"/>
    <w:rsid w:val="00B10F98"/>
    <w:rsid w:val="00B111F6"/>
    <w:rsid w:val="00B1148D"/>
    <w:rsid w:val="00B1164F"/>
    <w:rsid w:val="00B11CC3"/>
    <w:rsid w:val="00B11ED5"/>
    <w:rsid w:val="00B122DD"/>
    <w:rsid w:val="00B133AB"/>
    <w:rsid w:val="00B13ED5"/>
    <w:rsid w:val="00B1441F"/>
    <w:rsid w:val="00B15CE5"/>
    <w:rsid w:val="00B15D9F"/>
    <w:rsid w:val="00B177E4"/>
    <w:rsid w:val="00B17B95"/>
    <w:rsid w:val="00B17E13"/>
    <w:rsid w:val="00B2075F"/>
    <w:rsid w:val="00B20FF4"/>
    <w:rsid w:val="00B21642"/>
    <w:rsid w:val="00B216DB"/>
    <w:rsid w:val="00B2186C"/>
    <w:rsid w:val="00B22192"/>
    <w:rsid w:val="00B229C9"/>
    <w:rsid w:val="00B22E3B"/>
    <w:rsid w:val="00B23063"/>
    <w:rsid w:val="00B234AD"/>
    <w:rsid w:val="00B23F70"/>
    <w:rsid w:val="00B24851"/>
    <w:rsid w:val="00B25346"/>
    <w:rsid w:val="00B25761"/>
    <w:rsid w:val="00B26778"/>
    <w:rsid w:val="00B268E8"/>
    <w:rsid w:val="00B26EC9"/>
    <w:rsid w:val="00B2751E"/>
    <w:rsid w:val="00B27BC3"/>
    <w:rsid w:val="00B27E33"/>
    <w:rsid w:val="00B3128E"/>
    <w:rsid w:val="00B31495"/>
    <w:rsid w:val="00B32DAA"/>
    <w:rsid w:val="00B33135"/>
    <w:rsid w:val="00B34841"/>
    <w:rsid w:val="00B34A6B"/>
    <w:rsid w:val="00B3553E"/>
    <w:rsid w:val="00B35994"/>
    <w:rsid w:val="00B35A67"/>
    <w:rsid w:val="00B35CB5"/>
    <w:rsid w:val="00B35F76"/>
    <w:rsid w:val="00B3695E"/>
    <w:rsid w:val="00B36F7A"/>
    <w:rsid w:val="00B378A8"/>
    <w:rsid w:val="00B40655"/>
    <w:rsid w:val="00B41740"/>
    <w:rsid w:val="00B41D01"/>
    <w:rsid w:val="00B41EB0"/>
    <w:rsid w:val="00B42D8E"/>
    <w:rsid w:val="00B42FDF"/>
    <w:rsid w:val="00B44E62"/>
    <w:rsid w:val="00B45092"/>
    <w:rsid w:val="00B4582D"/>
    <w:rsid w:val="00B46073"/>
    <w:rsid w:val="00B4615A"/>
    <w:rsid w:val="00B463FF"/>
    <w:rsid w:val="00B46AEC"/>
    <w:rsid w:val="00B46C66"/>
    <w:rsid w:val="00B46FF4"/>
    <w:rsid w:val="00B4755D"/>
    <w:rsid w:val="00B505A4"/>
    <w:rsid w:val="00B5072F"/>
    <w:rsid w:val="00B50953"/>
    <w:rsid w:val="00B50AC3"/>
    <w:rsid w:val="00B51220"/>
    <w:rsid w:val="00B51955"/>
    <w:rsid w:val="00B519CE"/>
    <w:rsid w:val="00B51C29"/>
    <w:rsid w:val="00B520A7"/>
    <w:rsid w:val="00B522DF"/>
    <w:rsid w:val="00B5304E"/>
    <w:rsid w:val="00B5305B"/>
    <w:rsid w:val="00B54A1F"/>
    <w:rsid w:val="00B54BBB"/>
    <w:rsid w:val="00B54DE2"/>
    <w:rsid w:val="00B555D5"/>
    <w:rsid w:val="00B55667"/>
    <w:rsid w:val="00B56130"/>
    <w:rsid w:val="00B566BD"/>
    <w:rsid w:val="00B568F4"/>
    <w:rsid w:val="00B572FC"/>
    <w:rsid w:val="00B60B89"/>
    <w:rsid w:val="00B61C97"/>
    <w:rsid w:val="00B624FE"/>
    <w:rsid w:val="00B62581"/>
    <w:rsid w:val="00B62603"/>
    <w:rsid w:val="00B62938"/>
    <w:rsid w:val="00B63178"/>
    <w:rsid w:val="00B632B4"/>
    <w:rsid w:val="00B63555"/>
    <w:rsid w:val="00B636AA"/>
    <w:rsid w:val="00B636C2"/>
    <w:rsid w:val="00B6414B"/>
    <w:rsid w:val="00B64777"/>
    <w:rsid w:val="00B648E3"/>
    <w:rsid w:val="00B64969"/>
    <w:rsid w:val="00B64B47"/>
    <w:rsid w:val="00B64E6D"/>
    <w:rsid w:val="00B653B9"/>
    <w:rsid w:val="00B654EC"/>
    <w:rsid w:val="00B66308"/>
    <w:rsid w:val="00B66592"/>
    <w:rsid w:val="00B6664F"/>
    <w:rsid w:val="00B66AEB"/>
    <w:rsid w:val="00B67042"/>
    <w:rsid w:val="00B67820"/>
    <w:rsid w:val="00B703F5"/>
    <w:rsid w:val="00B70581"/>
    <w:rsid w:val="00B706C6"/>
    <w:rsid w:val="00B708B3"/>
    <w:rsid w:val="00B71125"/>
    <w:rsid w:val="00B71A7E"/>
    <w:rsid w:val="00B724E2"/>
    <w:rsid w:val="00B72586"/>
    <w:rsid w:val="00B727B2"/>
    <w:rsid w:val="00B72F86"/>
    <w:rsid w:val="00B73318"/>
    <w:rsid w:val="00B73C6E"/>
    <w:rsid w:val="00B73E9D"/>
    <w:rsid w:val="00B742DC"/>
    <w:rsid w:val="00B74CE6"/>
    <w:rsid w:val="00B76019"/>
    <w:rsid w:val="00B7607B"/>
    <w:rsid w:val="00B760AB"/>
    <w:rsid w:val="00B76440"/>
    <w:rsid w:val="00B76604"/>
    <w:rsid w:val="00B76CCF"/>
    <w:rsid w:val="00B77521"/>
    <w:rsid w:val="00B7764B"/>
    <w:rsid w:val="00B779A1"/>
    <w:rsid w:val="00B77B38"/>
    <w:rsid w:val="00B77EC5"/>
    <w:rsid w:val="00B800EB"/>
    <w:rsid w:val="00B80520"/>
    <w:rsid w:val="00B8074D"/>
    <w:rsid w:val="00B81518"/>
    <w:rsid w:val="00B82CB3"/>
    <w:rsid w:val="00B82D5C"/>
    <w:rsid w:val="00B84438"/>
    <w:rsid w:val="00B850D2"/>
    <w:rsid w:val="00B858F6"/>
    <w:rsid w:val="00B86464"/>
    <w:rsid w:val="00B86BB9"/>
    <w:rsid w:val="00B86EBD"/>
    <w:rsid w:val="00B874CC"/>
    <w:rsid w:val="00B87A0E"/>
    <w:rsid w:val="00B903A6"/>
    <w:rsid w:val="00B90A9E"/>
    <w:rsid w:val="00B91483"/>
    <w:rsid w:val="00B92360"/>
    <w:rsid w:val="00B9289C"/>
    <w:rsid w:val="00B92904"/>
    <w:rsid w:val="00B93722"/>
    <w:rsid w:val="00B93CA8"/>
    <w:rsid w:val="00B93CEC"/>
    <w:rsid w:val="00B95168"/>
    <w:rsid w:val="00B9555D"/>
    <w:rsid w:val="00B964A1"/>
    <w:rsid w:val="00B96C10"/>
    <w:rsid w:val="00B974AF"/>
    <w:rsid w:val="00B97D1B"/>
    <w:rsid w:val="00BA0DC3"/>
    <w:rsid w:val="00BA1786"/>
    <w:rsid w:val="00BA1D1E"/>
    <w:rsid w:val="00BA3D99"/>
    <w:rsid w:val="00BA3EEF"/>
    <w:rsid w:val="00BA4477"/>
    <w:rsid w:val="00BA44DA"/>
    <w:rsid w:val="00BA45A2"/>
    <w:rsid w:val="00BA4CFB"/>
    <w:rsid w:val="00BA4FD7"/>
    <w:rsid w:val="00BA6961"/>
    <w:rsid w:val="00BA7065"/>
    <w:rsid w:val="00BA7155"/>
    <w:rsid w:val="00BA7319"/>
    <w:rsid w:val="00BA764E"/>
    <w:rsid w:val="00BB1452"/>
    <w:rsid w:val="00BB24DF"/>
    <w:rsid w:val="00BB2B5A"/>
    <w:rsid w:val="00BB2C61"/>
    <w:rsid w:val="00BB373A"/>
    <w:rsid w:val="00BB392C"/>
    <w:rsid w:val="00BB4B87"/>
    <w:rsid w:val="00BB4CC4"/>
    <w:rsid w:val="00BB509B"/>
    <w:rsid w:val="00BB572D"/>
    <w:rsid w:val="00BB6951"/>
    <w:rsid w:val="00BB69B2"/>
    <w:rsid w:val="00BB751D"/>
    <w:rsid w:val="00BC0562"/>
    <w:rsid w:val="00BC09C5"/>
    <w:rsid w:val="00BC0B69"/>
    <w:rsid w:val="00BC158D"/>
    <w:rsid w:val="00BC29F5"/>
    <w:rsid w:val="00BC30B7"/>
    <w:rsid w:val="00BC31BF"/>
    <w:rsid w:val="00BC34AC"/>
    <w:rsid w:val="00BC39D2"/>
    <w:rsid w:val="00BC40DD"/>
    <w:rsid w:val="00BC4A23"/>
    <w:rsid w:val="00BC579D"/>
    <w:rsid w:val="00BC6E11"/>
    <w:rsid w:val="00BC75DA"/>
    <w:rsid w:val="00BC77C1"/>
    <w:rsid w:val="00BD0744"/>
    <w:rsid w:val="00BD0F13"/>
    <w:rsid w:val="00BD12D2"/>
    <w:rsid w:val="00BD221C"/>
    <w:rsid w:val="00BD2392"/>
    <w:rsid w:val="00BD249B"/>
    <w:rsid w:val="00BD263A"/>
    <w:rsid w:val="00BD4B0F"/>
    <w:rsid w:val="00BD4E33"/>
    <w:rsid w:val="00BD5513"/>
    <w:rsid w:val="00BD5672"/>
    <w:rsid w:val="00BD5693"/>
    <w:rsid w:val="00BD5ABB"/>
    <w:rsid w:val="00BD5AD9"/>
    <w:rsid w:val="00BD5BD3"/>
    <w:rsid w:val="00BD66E9"/>
    <w:rsid w:val="00BD755D"/>
    <w:rsid w:val="00BE01C5"/>
    <w:rsid w:val="00BE1174"/>
    <w:rsid w:val="00BE1402"/>
    <w:rsid w:val="00BE2117"/>
    <w:rsid w:val="00BE2A18"/>
    <w:rsid w:val="00BE34CD"/>
    <w:rsid w:val="00BE3ACE"/>
    <w:rsid w:val="00BE4DFA"/>
    <w:rsid w:val="00BE5794"/>
    <w:rsid w:val="00BE57B4"/>
    <w:rsid w:val="00BE60E6"/>
    <w:rsid w:val="00BE6821"/>
    <w:rsid w:val="00BE7093"/>
    <w:rsid w:val="00BE7135"/>
    <w:rsid w:val="00BE73DC"/>
    <w:rsid w:val="00BE76DE"/>
    <w:rsid w:val="00BE79DC"/>
    <w:rsid w:val="00BF001E"/>
    <w:rsid w:val="00BF013F"/>
    <w:rsid w:val="00BF03A4"/>
    <w:rsid w:val="00BF044A"/>
    <w:rsid w:val="00BF051A"/>
    <w:rsid w:val="00BF0D93"/>
    <w:rsid w:val="00BF0F11"/>
    <w:rsid w:val="00BF0F31"/>
    <w:rsid w:val="00BF12B2"/>
    <w:rsid w:val="00BF2059"/>
    <w:rsid w:val="00BF2343"/>
    <w:rsid w:val="00BF25A7"/>
    <w:rsid w:val="00BF27BA"/>
    <w:rsid w:val="00BF282A"/>
    <w:rsid w:val="00BF2BFA"/>
    <w:rsid w:val="00BF40D4"/>
    <w:rsid w:val="00BF44E3"/>
    <w:rsid w:val="00BF4962"/>
    <w:rsid w:val="00BF4FD7"/>
    <w:rsid w:val="00BF5910"/>
    <w:rsid w:val="00BF6924"/>
    <w:rsid w:val="00BF6DD9"/>
    <w:rsid w:val="00BF6E87"/>
    <w:rsid w:val="00BF7584"/>
    <w:rsid w:val="00C01603"/>
    <w:rsid w:val="00C02127"/>
    <w:rsid w:val="00C02163"/>
    <w:rsid w:val="00C0229A"/>
    <w:rsid w:val="00C0233F"/>
    <w:rsid w:val="00C045C4"/>
    <w:rsid w:val="00C04696"/>
    <w:rsid w:val="00C04942"/>
    <w:rsid w:val="00C04CAD"/>
    <w:rsid w:val="00C04F49"/>
    <w:rsid w:val="00C05A82"/>
    <w:rsid w:val="00C05D4D"/>
    <w:rsid w:val="00C05DC4"/>
    <w:rsid w:val="00C0612F"/>
    <w:rsid w:val="00C07137"/>
    <w:rsid w:val="00C07222"/>
    <w:rsid w:val="00C0728C"/>
    <w:rsid w:val="00C07829"/>
    <w:rsid w:val="00C0799F"/>
    <w:rsid w:val="00C07A3F"/>
    <w:rsid w:val="00C102C1"/>
    <w:rsid w:val="00C12269"/>
    <w:rsid w:val="00C1276A"/>
    <w:rsid w:val="00C128C1"/>
    <w:rsid w:val="00C12CB0"/>
    <w:rsid w:val="00C13A45"/>
    <w:rsid w:val="00C13FF1"/>
    <w:rsid w:val="00C14086"/>
    <w:rsid w:val="00C145EC"/>
    <w:rsid w:val="00C14DD0"/>
    <w:rsid w:val="00C1557E"/>
    <w:rsid w:val="00C168CA"/>
    <w:rsid w:val="00C169F2"/>
    <w:rsid w:val="00C170DA"/>
    <w:rsid w:val="00C17E03"/>
    <w:rsid w:val="00C20101"/>
    <w:rsid w:val="00C20F13"/>
    <w:rsid w:val="00C21C7C"/>
    <w:rsid w:val="00C21DE6"/>
    <w:rsid w:val="00C21FB3"/>
    <w:rsid w:val="00C22028"/>
    <w:rsid w:val="00C2235E"/>
    <w:rsid w:val="00C22B9C"/>
    <w:rsid w:val="00C23B29"/>
    <w:rsid w:val="00C249FA"/>
    <w:rsid w:val="00C24A44"/>
    <w:rsid w:val="00C24AF3"/>
    <w:rsid w:val="00C24D37"/>
    <w:rsid w:val="00C24E3C"/>
    <w:rsid w:val="00C254A7"/>
    <w:rsid w:val="00C25CC4"/>
    <w:rsid w:val="00C25E87"/>
    <w:rsid w:val="00C26E8D"/>
    <w:rsid w:val="00C2716F"/>
    <w:rsid w:val="00C27AB1"/>
    <w:rsid w:val="00C30315"/>
    <w:rsid w:val="00C311FC"/>
    <w:rsid w:val="00C316AC"/>
    <w:rsid w:val="00C318D2"/>
    <w:rsid w:val="00C3210C"/>
    <w:rsid w:val="00C324D5"/>
    <w:rsid w:val="00C32A88"/>
    <w:rsid w:val="00C32C35"/>
    <w:rsid w:val="00C332BF"/>
    <w:rsid w:val="00C3363D"/>
    <w:rsid w:val="00C340E7"/>
    <w:rsid w:val="00C342C9"/>
    <w:rsid w:val="00C34653"/>
    <w:rsid w:val="00C36D16"/>
    <w:rsid w:val="00C370BA"/>
    <w:rsid w:val="00C37BA8"/>
    <w:rsid w:val="00C37E1A"/>
    <w:rsid w:val="00C40991"/>
    <w:rsid w:val="00C41997"/>
    <w:rsid w:val="00C4219C"/>
    <w:rsid w:val="00C4287A"/>
    <w:rsid w:val="00C4287C"/>
    <w:rsid w:val="00C42E99"/>
    <w:rsid w:val="00C42F77"/>
    <w:rsid w:val="00C4370B"/>
    <w:rsid w:val="00C4376A"/>
    <w:rsid w:val="00C43D22"/>
    <w:rsid w:val="00C4406F"/>
    <w:rsid w:val="00C4442D"/>
    <w:rsid w:val="00C448EC"/>
    <w:rsid w:val="00C44921"/>
    <w:rsid w:val="00C44F88"/>
    <w:rsid w:val="00C45FD7"/>
    <w:rsid w:val="00C46FC4"/>
    <w:rsid w:val="00C479CA"/>
    <w:rsid w:val="00C47F3C"/>
    <w:rsid w:val="00C5170E"/>
    <w:rsid w:val="00C518EE"/>
    <w:rsid w:val="00C5272B"/>
    <w:rsid w:val="00C53303"/>
    <w:rsid w:val="00C53420"/>
    <w:rsid w:val="00C5365B"/>
    <w:rsid w:val="00C53944"/>
    <w:rsid w:val="00C53AE8"/>
    <w:rsid w:val="00C53D1D"/>
    <w:rsid w:val="00C54AA1"/>
    <w:rsid w:val="00C54C19"/>
    <w:rsid w:val="00C54F9F"/>
    <w:rsid w:val="00C553DB"/>
    <w:rsid w:val="00C558BB"/>
    <w:rsid w:val="00C55900"/>
    <w:rsid w:val="00C55959"/>
    <w:rsid w:val="00C55CB6"/>
    <w:rsid w:val="00C573B4"/>
    <w:rsid w:val="00C574BC"/>
    <w:rsid w:val="00C6043A"/>
    <w:rsid w:val="00C61105"/>
    <w:rsid w:val="00C612E0"/>
    <w:rsid w:val="00C614B1"/>
    <w:rsid w:val="00C620D1"/>
    <w:rsid w:val="00C62ADE"/>
    <w:rsid w:val="00C6342F"/>
    <w:rsid w:val="00C635FA"/>
    <w:rsid w:val="00C63BD6"/>
    <w:rsid w:val="00C6409C"/>
    <w:rsid w:val="00C6431E"/>
    <w:rsid w:val="00C64756"/>
    <w:rsid w:val="00C649BA"/>
    <w:rsid w:val="00C64CBF"/>
    <w:rsid w:val="00C655F2"/>
    <w:rsid w:val="00C65BDB"/>
    <w:rsid w:val="00C6797D"/>
    <w:rsid w:val="00C70674"/>
    <w:rsid w:val="00C70E05"/>
    <w:rsid w:val="00C712CA"/>
    <w:rsid w:val="00C71A0E"/>
    <w:rsid w:val="00C71B74"/>
    <w:rsid w:val="00C72458"/>
    <w:rsid w:val="00C72756"/>
    <w:rsid w:val="00C72EF1"/>
    <w:rsid w:val="00C748BB"/>
    <w:rsid w:val="00C751C6"/>
    <w:rsid w:val="00C756BF"/>
    <w:rsid w:val="00C7729C"/>
    <w:rsid w:val="00C77E8A"/>
    <w:rsid w:val="00C8044A"/>
    <w:rsid w:val="00C805B8"/>
    <w:rsid w:val="00C805C9"/>
    <w:rsid w:val="00C80D4E"/>
    <w:rsid w:val="00C80FFC"/>
    <w:rsid w:val="00C81750"/>
    <w:rsid w:val="00C81CB6"/>
    <w:rsid w:val="00C81E62"/>
    <w:rsid w:val="00C820BB"/>
    <w:rsid w:val="00C82225"/>
    <w:rsid w:val="00C82230"/>
    <w:rsid w:val="00C82598"/>
    <w:rsid w:val="00C832EF"/>
    <w:rsid w:val="00C83395"/>
    <w:rsid w:val="00C834D4"/>
    <w:rsid w:val="00C836E1"/>
    <w:rsid w:val="00C83EE4"/>
    <w:rsid w:val="00C84B84"/>
    <w:rsid w:val="00C84CDE"/>
    <w:rsid w:val="00C84F84"/>
    <w:rsid w:val="00C85129"/>
    <w:rsid w:val="00C852E3"/>
    <w:rsid w:val="00C8569B"/>
    <w:rsid w:val="00C85F3F"/>
    <w:rsid w:val="00C860F9"/>
    <w:rsid w:val="00C86C63"/>
    <w:rsid w:val="00C87A6D"/>
    <w:rsid w:val="00C87BE6"/>
    <w:rsid w:val="00C908BD"/>
    <w:rsid w:val="00C9145A"/>
    <w:rsid w:val="00C91763"/>
    <w:rsid w:val="00C91A1B"/>
    <w:rsid w:val="00C91E41"/>
    <w:rsid w:val="00C91ED6"/>
    <w:rsid w:val="00C9225B"/>
    <w:rsid w:val="00C92452"/>
    <w:rsid w:val="00C92B71"/>
    <w:rsid w:val="00C93271"/>
    <w:rsid w:val="00C93BEA"/>
    <w:rsid w:val="00C9477A"/>
    <w:rsid w:val="00C958D9"/>
    <w:rsid w:val="00C95EB3"/>
    <w:rsid w:val="00C963B3"/>
    <w:rsid w:val="00C96411"/>
    <w:rsid w:val="00C96B66"/>
    <w:rsid w:val="00C97380"/>
    <w:rsid w:val="00C97F35"/>
    <w:rsid w:val="00CA109F"/>
    <w:rsid w:val="00CA1CE5"/>
    <w:rsid w:val="00CA1E72"/>
    <w:rsid w:val="00CA2B7F"/>
    <w:rsid w:val="00CA31F2"/>
    <w:rsid w:val="00CA34E8"/>
    <w:rsid w:val="00CA3D99"/>
    <w:rsid w:val="00CA3DAC"/>
    <w:rsid w:val="00CA4595"/>
    <w:rsid w:val="00CA595D"/>
    <w:rsid w:val="00CA6A4C"/>
    <w:rsid w:val="00CA6B4D"/>
    <w:rsid w:val="00CA6DA2"/>
    <w:rsid w:val="00CA6DCA"/>
    <w:rsid w:val="00CA73A0"/>
    <w:rsid w:val="00CA7EC7"/>
    <w:rsid w:val="00CB0C27"/>
    <w:rsid w:val="00CB1810"/>
    <w:rsid w:val="00CB1F92"/>
    <w:rsid w:val="00CB2340"/>
    <w:rsid w:val="00CB27E9"/>
    <w:rsid w:val="00CB2B12"/>
    <w:rsid w:val="00CB302A"/>
    <w:rsid w:val="00CB3A76"/>
    <w:rsid w:val="00CB4681"/>
    <w:rsid w:val="00CB5260"/>
    <w:rsid w:val="00CB5648"/>
    <w:rsid w:val="00CB61FC"/>
    <w:rsid w:val="00CB7353"/>
    <w:rsid w:val="00CB739F"/>
    <w:rsid w:val="00CB74EA"/>
    <w:rsid w:val="00CB76F0"/>
    <w:rsid w:val="00CB7714"/>
    <w:rsid w:val="00CC102A"/>
    <w:rsid w:val="00CC12BC"/>
    <w:rsid w:val="00CC174D"/>
    <w:rsid w:val="00CC229F"/>
    <w:rsid w:val="00CC230B"/>
    <w:rsid w:val="00CC2567"/>
    <w:rsid w:val="00CC2EC0"/>
    <w:rsid w:val="00CC37CF"/>
    <w:rsid w:val="00CC39F0"/>
    <w:rsid w:val="00CC4102"/>
    <w:rsid w:val="00CC4412"/>
    <w:rsid w:val="00CC4977"/>
    <w:rsid w:val="00CC54E3"/>
    <w:rsid w:val="00CC579D"/>
    <w:rsid w:val="00CC5C62"/>
    <w:rsid w:val="00CC6288"/>
    <w:rsid w:val="00CC6910"/>
    <w:rsid w:val="00CC69AC"/>
    <w:rsid w:val="00CC756D"/>
    <w:rsid w:val="00CD06D0"/>
    <w:rsid w:val="00CD0DF9"/>
    <w:rsid w:val="00CD1217"/>
    <w:rsid w:val="00CD12F4"/>
    <w:rsid w:val="00CD16B9"/>
    <w:rsid w:val="00CD196C"/>
    <w:rsid w:val="00CD1F04"/>
    <w:rsid w:val="00CD257D"/>
    <w:rsid w:val="00CD2827"/>
    <w:rsid w:val="00CD2ADE"/>
    <w:rsid w:val="00CD2EDA"/>
    <w:rsid w:val="00CD30F7"/>
    <w:rsid w:val="00CD3211"/>
    <w:rsid w:val="00CD324F"/>
    <w:rsid w:val="00CD3374"/>
    <w:rsid w:val="00CD341E"/>
    <w:rsid w:val="00CD3C88"/>
    <w:rsid w:val="00CD54BF"/>
    <w:rsid w:val="00CD609F"/>
    <w:rsid w:val="00CD6154"/>
    <w:rsid w:val="00CD62BC"/>
    <w:rsid w:val="00CD6CA0"/>
    <w:rsid w:val="00CD6EF3"/>
    <w:rsid w:val="00CD7363"/>
    <w:rsid w:val="00CD7935"/>
    <w:rsid w:val="00CD7B04"/>
    <w:rsid w:val="00CE03A0"/>
    <w:rsid w:val="00CE09BC"/>
    <w:rsid w:val="00CE0D6D"/>
    <w:rsid w:val="00CE0DCC"/>
    <w:rsid w:val="00CE1B49"/>
    <w:rsid w:val="00CE26A7"/>
    <w:rsid w:val="00CE39F6"/>
    <w:rsid w:val="00CE3D8E"/>
    <w:rsid w:val="00CE47AB"/>
    <w:rsid w:val="00CE489A"/>
    <w:rsid w:val="00CE4BAA"/>
    <w:rsid w:val="00CE5617"/>
    <w:rsid w:val="00CE5C50"/>
    <w:rsid w:val="00CE6DCA"/>
    <w:rsid w:val="00CE6E23"/>
    <w:rsid w:val="00CE7050"/>
    <w:rsid w:val="00CE78D6"/>
    <w:rsid w:val="00CF1650"/>
    <w:rsid w:val="00CF1824"/>
    <w:rsid w:val="00CF251F"/>
    <w:rsid w:val="00CF2641"/>
    <w:rsid w:val="00CF27F2"/>
    <w:rsid w:val="00CF2F1A"/>
    <w:rsid w:val="00CF345E"/>
    <w:rsid w:val="00CF37CC"/>
    <w:rsid w:val="00CF4501"/>
    <w:rsid w:val="00CF45FD"/>
    <w:rsid w:val="00CF47E7"/>
    <w:rsid w:val="00CF5081"/>
    <w:rsid w:val="00CF53E6"/>
    <w:rsid w:val="00CF58E3"/>
    <w:rsid w:val="00CF59E7"/>
    <w:rsid w:val="00CF5BF0"/>
    <w:rsid w:val="00CF60AC"/>
    <w:rsid w:val="00CF6D76"/>
    <w:rsid w:val="00CF73D4"/>
    <w:rsid w:val="00CF7CE6"/>
    <w:rsid w:val="00D016CB"/>
    <w:rsid w:val="00D0197A"/>
    <w:rsid w:val="00D01F07"/>
    <w:rsid w:val="00D0212B"/>
    <w:rsid w:val="00D0215B"/>
    <w:rsid w:val="00D02583"/>
    <w:rsid w:val="00D03E7D"/>
    <w:rsid w:val="00D040B4"/>
    <w:rsid w:val="00D04D75"/>
    <w:rsid w:val="00D04E9B"/>
    <w:rsid w:val="00D06269"/>
    <w:rsid w:val="00D066D0"/>
    <w:rsid w:val="00D06B46"/>
    <w:rsid w:val="00D07291"/>
    <w:rsid w:val="00D076DB"/>
    <w:rsid w:val="00D10B33"/>
    <w:rsid w:val="00D10C48"/>
    <w:rsid w:val="00D117CD"/>
    <w:rsid w:val="00D120BF"/>
    <w:rsid w:val="00D12BA3"/>
    <w:rsid w:val="00D13619"/>
    <w:rsid w:val="00D14063"/>
    <w:rsid w:val="00D144A8"/>
    <w:rsid w:val="00D148F9"/>
    <w:rsid w:val="00D14DC1"/>
    <w:rsid w:val="00D14E6A"/>
    <w:rsid w:val="00D157F1"/>
    <w:rsid w:val="00D164A1"/>
    <w:rsid w:val="00D16603"/>
    <w:rsid w:val="00D167F1"/>
    <w:rsid w:val="00D16A22"/>
    <w:rsid w:val="00D201B8"/>
    <w:rsid w:val="00D2026C"/>
    <w:rsid w:val="00D20357"/>
    <w:rsid w:val="00D21F78"/>
    <w:rsid w:val="00D22105"/>
    <w:rsid w:val="00D22BBC"/>
    <w:rsid w:val="00D2488E"/>
    <w:rsid w:val="00D24F0C"/>
    <w:rsid w:val="00D25976"/>
    <w:rsid w:val="00D25EEC"/>
    <w:rsid w:val="00D266F3"/>
    <w:rsid w:val="00D273E2"/>
    <w:rsid w:val="00D274E3"/>
    <w:rsid w:val="00D279E7"/>
    <w:rsid w:val="00D27F10"/>
    <w:rsid w:val="00D30394"/>
    <w:rsid w:val="00D3060A"/>
    <w:rsid w:val="00D30A3C"/>
    <w:rsid w:val="00D30CE8"/>
    <w:rsid w:val="00D30E07"/>
    <w:rsid w:val="00D30FDC"/>
    <w:rsid w:val="00D31069"/>
    <w:rsid w:val="00D31676"/>
    <w:rsid w:val="00D3181C"/>
    <w:rsid w:val="00D31C66"/>
    <w:rsid w:val="00D31E8F"/>
    <w:rsid w:val="00D326BB"/>
    <w:rsid w:val="00D327E7"/>
    <w:rsid w:val="00D33371"/>
    <w:rsid w:val="00D339BC"/>
    <w:rsid w:val="00D33F83"/>
    <w:rsid w:val="00D340C1"/>
    <w:rsid w:val="00D342DA"/>
    <w:rsid w:val="00D34543"/>
    <w:rsid w:val="00D347A8"/>
    <w:rsid w:val="00D34A87"/>
    <w:rsid w:val="00D35094"/>
    <w:rsid w:val="00D355EF"/>
    <w:rsid w:val="00D3575E"/>
    <w:rsid w:val="00D35A14"/>
    <w:rsid w:val="00D35A95"/>
    <w:rsid w:val="00D35E0A"/>
    <w:rsid w:val="00D36E9C"/>
    <w:rsid w:val="00D37129"/>
    <w:rsid w:val="00D37275"/>
    <w:rsid w:val="00D4038A"/>
    <w:rsid w:val="00D41028"/>
    <w:rsid w:val="00D41C32"/>
    <w:rsid w:val="00D42134"/>
    <w:rsid w:val="00D42140"/>
    <w:rsid w:val="00D44573"/>
    <w:rsid w:val="00D4530F"/>
    <w:rsid w:val="00D45420"/>
    <w:rsid w:val="00D458EE"/>
    <w:rsid w:val="00D45A41"/>
    <w:rsid w:val="00D46020"/>
    <w:rsid w:val="00D4644A"/>
    <w:rsid w:val="00D46F70"/>
    <w:rsid w:val="00D47347"/>
    <w:rsid w:val="00D51539"/>
    <w:rsid w:val="00D51690"/>
    <w:rsid w:val="00D51C8F"/>
    <w:rsid w:val="00D527DA"/>
    <w:rsid w:val="00D52CBD"/>
    <w:rsid w:val="00D53A0B"/>
    <w:rsid w:val="00D53B32"/>
    <w:rsid w:val="00D53E46"/>
    <w:rsid w:val="00D54287"/>
    <w:rsid w:val="00D54656"/>
    <w:rsid w:val="00D54733"/>
    <w:rsid w:val="00D54EC4"/>
    <w:rsid w:val="00D54FC7"/>
    <w:rsid w:val="00D5502F"/>
    <w:rsid w:val="00D55C6D"/>
    <w:rsid w:val="00D5724E"/>
    <w:rsid w:val="00D600D4"/>
    <w:rsid w:val="00D61565"/>
    <w:rsid w:val="00D6160A"/>
    <w:rsid w:val="00D62124"/>
    <w:rsid w:val="00D621CA"/>
    <w:rsid w:val="00D6275C"/>
    <w:rsid w:val="00D628DB"/>
    <w:rsid w:val="00D62D0A"/>
    <w:rsid w:val="00D62F35"/>
    <w:rsid w:val="00D63196"/>
    <w:rsid w:val="00D64D86"/>
    <w:rsid w:val="00D64F88"/>
    <w:rsid w:val="00D650F1"/>
    <w:rsid w:val="00D6511C"/>
    <w:rsid w:val="00D6534B"/>
    <w:rsid w:val="00D6552E"/>
    <w:rsid w:val="00D65B4B"/>
    <w:rsid w:val="00D65BAB"/>
    <w:rsid w:val="00D6605A"/>
    <w:rsid w:val="00D676F9"/>
    <w:rsid w:val="00D700AC"/>
    <w:rsid w:val="00D7057D"/>
    <w:rsid w:val="00D707A8"/>
    <w:rsid w:val="00D713E3"/>
    <w:rsid w:val="00D71549"/>
    <w:rsid w:val="00D726A1"/>
    <w:rsid w:val="00D73314"/>
    <w:rsid w:val="00D7332E"/>
    <w:rsid w:val="00D73500"/>
    <w:rsid w:val="00D73C84"/>
    <w:rsid w:val="00D74EA4"/>
    <w:rsid w:val="00D7525B"/>
    <w:rsid w:val="00D76149"/>
    <w:rsid w:val="00D772B1"/>
    <w:rsid w:val="00D775F0"/>
    <w:rsid w:val="00D80512"/>
    <w:rsid w:val="00D811E2"/>
    <w:rsid w:val="00D8135D"/>
    <w:rsid w:val="00D81CA7"/>
    <w:rsid w:val="00D820AB"/>
    <w:rsid w:val="00D83087"/>
    <w:rsid w:val="00D8376C"/>
    <w:rsid w:val="00D83905"/>
    <w:rsid w:val="00D8437B"/>
    <w:rsid w:val="00D8496A"/>
    <w:rsid w:val="00D84D03"/>
    <w:rsid w:val="00D85C3F"/>
    <w:rsid w:val="00D85F9C"/>
    <w:rsid w:val="00D86478"/>
    <w:rsid w:val="00D8707C"/>
    <w:rsid w:val="00D871EB"/>
    <w:rsid w:val="00D9019B"/>
    <w:rsid w:val="00D901D6"/>
    <w:rsid w:val="00D90D4D"/>
    <w:rsid w:val="00D91708"/>
    <w:rsid w:val="00D91927"/>
    <w:rsid w:val="00D919B8"/>
    <w:rsid w:val="00D922BA"/>
    <w:rsid w:val="00D92388"/>
    <w:rsid w:val="00D92E0F"/>
    <w:rsid w:val="00D93433"/>
    <w:rsid w:val="00D936C2"/>
    <w:rsid w:val="00D94279"/>
    <w:rsid w:val="00D942AE"/>
    <w:rsid w:val="00D94A98"/>
    <w:rsid w:val="00D94A9B"/>
    <w:rsid w:val="00D9510D"/>
    <w:rsid w:val="00D953C6"/>
    <w:rsid w:val="00D9612B"/>
    <w:rsid w:val="00D961F9"/>
    <w:rsid w:val="00D97641"/>
    <w:rsid w:val="00D9764D"/>
    <w:rsid w:val="00D97686"/>
    <w:rsid w:val="00D976A1"/>
    <w:rsid w:val="00D976B5"/>
    <w:rsid w:val="00D97948"/>
    <w:rsid w:val="00D979F6"/>
    <w:rsid w:val="00DA0272"/>
    <w:rsid w:val="00DA0728"/>
    <w:rsid w:val="00DA1E51"/>
    <w:rsid w:val="00DA2185"/>
    <w:rsid w:val="00DA2BCA"/>
    <w:rsid w:val="00DA397C"/>
    <w:rsid w:val="00DA3CF3"/>
    <w:rsid w:val="00DA47E9"/>
    <w:rsid w:val="00DA6E8A"/>
    <w:rsid w:val="00DA741A"/>
    <w:rsid w:val="00DA7D56"/>
    <w:rsid w:val="00DB024D"/>
    <w:rsid w:val="00DB0C49"/>
    <w:rsid w:val="00DB0DF0"/>
    <w:rsid w:val="00DB138A"/>
    <w:rsid w:val="00DB14A6"/>
    <w:rsid w:val="00DB17A0"/>
    <w:rsid w:val="00DB1856"/>
    <w:rsid w:val="00DB292A"/>
    <w:rsid w:val="00DB2E13"/>
    <w:rsid w:val="00DB3261"/>
    <w:rsid w:val="00DB346E"/>
    <w:rsid w:val="00DB4811"/>
    <w:rsid w:val="00DB4980"/>
    <w:rsid w:val="00DB4DCD"/>
    <w:rsid w:val="00DB52CA"/>
    <w:rsid w:val="00DB60D7"/>
    <w:rsid w:val="00DB624C"/>
    <w:rsid w:val="00DB6F61"/>
    <w:rsid w:val="00DB738F"/>
    <w:rsid w:val="00DC12D9"/>
    <w:rsid w:val="00DC1A34"/>
    <w:rsid w:val="00DC1AD9"/>
    <w:rsid w:val="00DC2A87"/>
    <w:rsid w:val="00DC4202"/>
    <w:rsid w:val="00DC4FB7"/>
    <w:rsid w:val="00DC5283"/>
    <w:rsid w:val="00DC642E"/>
    <w:rsid w:val="00DC6637"/>
    <w:rsid w:val="00DC666B"/>
    <w:rsid w:val="00DC6D81"/>
    <w:rsid w:val="00DD0261"/>
    <w:rsid w:val="00DD02C5"/>
    <w:rsid w:val="00DD05A0"/>
    <w:rsid w:val="00DD05E5"/>
    <w:rsid w:val="00DD1DB3"/>
    <w:rsid w:val="00DD1E65"/>
    <w:rsid w:val="00DD1EA0"/>
    <w:rsid w:val="00DD3164"/>
    <w:rsid w:val="00DD3C0E"/>
    <w:rsid w:val="00DD3CD8"/>
    <w:rsid w:val="00DD4C59"/>
    <w:rsid w:val="00DD4D20"/>
    <w:rsid w:val="00DD6A3A"/>
    <w:rsid w:val="00DD6B90"/>
    <w:rsid w:val="00DD6EFA"/>
    <w:rsid w:val="00DD7075"/>
    <w:rsid w:val="00DD772A"/>
    <w:rsid w:val="00DE122C"/>
    <w:rsid w:val="00DE143F"/>
    <w:rsid w:val="00DE2B66"/>
    <w:rsid w:val="00DE2F68"/>
    <w:rsid w:val="00DE340F"/>
    <w:rsid w:val="00DE400F"/>
    <w:rsid w:val="00DE5077"/>
    <w:rsid w:val="00DE54BD"/>
    <w:rsid w:val="00DE6324"/>
    <w:rsid w:val="00DE693F"/>
    <w:rsid w:val="00DE701B"/>
    <w:rsid w:val="00DE7BAD"/>
    <w:rsid w:val="00DE7BAE"/>
    <w:rsid w:val="00DF027D"/>
    <w:rsid w:val="00DF206A"/>
    <w:rsid w:val="00DF247B"/>
    <w:rsid w:val="00DF25DA"/>
    <w:rsid w:val="00DF2980"/>
    <w:rsid w:val="00DF39BC"/>
    <w:rsid w:val="00DF3C7A"/>
    <w:rsid w:val="00DF3E17"/>
    <w:rsid w:val="00DF40FA"/>
    <w:rsid w:val="00DF4FE9"/>
    <w:rsid w:val="00DF5214"/>
    <w:rsid w:val="00DF576C"/>
    <w:rsid w:val="00DF6663"/>
    <w:rsid w:val="00E0026C"/>
    <w:rsid w:val="00E00464"/>
    <w:rsid w:val="00E004F2"/>
    <w:rsid w:val="00E00963"/>
    <w:rsid w:val="00E01CCA"/>
    <w:rsid w:val="00E0205D"/>
    <w:rsid w:val="00E0279D"/>
    <w:rsid w:val="00E028AB"/>
    <w:rsid w:val="00E04070"/>
    <w:rsid w:val="00E04F1C"/>
    <w:rsid w:val="00E05A87"/>
    <w:rsid w:val="00E06086"/>
    <w:rsid w:val="00E0665F"/>
    <w:rsid w:val="00E0678B"/>
    <w:rsid w:val="00E07199"/>
    <w:rsid w:val="00E10268"/>
    <w:rsid w:val="00E10884"/>
    <w:rsid w:val="00E10A73"/>
    <w:rsid w:val="00E11A7C"/>
    <w:rsid w:val="00E1203F"/>
    <w:rsid w:val="00E12119"/>
    <w:rsid w:val="00E127A6"/>
    <w:rsid w:val="00E12D50"/>
    <w:rsid w:val="00E1355E"/>
    <w:rsid w:val="00E13A7E"/>
    <w:rsid w:val="00E143F3"/>
    <w:rsid w:val="00E14BFD"/>
    <w:rsid w:val="00E14DB3"/>
    <w:rsid w:val="00E15148"/>
    <w:rsid w:val="00E155F6"/>
    <w:rsid w:val="00E15A3C"/>
    <w:rsid w:val="00E15B48"/>
    <w:rsid w:val="00E15D55"/>
    <w:rsid w:val="00E16EA3"/>
    <w:rsid w:val="00E16F35"/>
    <w:rsid w:val="00E17538"/>
    <w:rsid w:val="00E1799D"/>
    <w:rsid w:val="00E20515"/>
    <w:rsid w:val="00E20833"/>
    <w:rsid w:val="00E2093D"/>
    <w:rsid w:val="00E21235"/>
    <w:rsid w:val="00E225D6"/>
    <w:rsid w:val="00E229E4"/>
    <w:rsid w:val="00E235FB"/>
    <w:rsid w:val="00E23625"/>
    <w:rsid w:val="00E25122"/>
    <w:rsid w:val="00E25666"/>
    <w:rsid w:val="00E2600D"/>
    <w:rsid w:val="00E26767"/>
    <w:rsid w:val="00E27076"/>
    <w:rsid w:val="00E275CF"/>
    <w:rsid w:val="00E312AF"/>
    <w:rsid w:val="00E3160B"/>
    <w:rsid w:val="00E31B3A"/>
    <w:rsid w:val="00E31DE2"/>
    <w:rsid w:val="00E323D5"/>
    <w:rsid w:val="00E3258A"/>
    <w:rsid w:val="00E32E57"/>
    <w:rsid w:val="00E32F9A"/>
    <w:rsid w:val="00E3389D"/>
    <w:rsid w:val="00E350B2"/>
    <w:rsid w:val="00E350BB"/>
    <w:rsid w:val="00E3593F"/>
    <w:rsid w:val="00E359BA"/>
    <w:rsid w:val="00E372D2"/>
    <w:rsid w:val="00E373CF"/>
    <w:rsid w:val="00E37537"/>
    <w:rsid w:val="00E37B2C"/>
    <w:rsid w:val="00E37D61"/>
    <w:rsid w:val="00E37E78"/>
    <w:rsid w:val="00E4033A"/>
    <w:rsid w:val="00E4058E"/>
    <w:rsid w:val="00E416A4"/>
    <w:rsid w:val="00E417A7"/>
    <w:rsid w:val="00E417F4"/>
    <w:rsid w:val="00E41C3A"/>
    <w:rsid w:val="00E41C6A"/>
    <w:rsid w:val="00E41DA2"/>
    <w:rsid w:val="00E41E4B"/>
    <w:rsid w:val="00E4231F"/>
    <w:rsid w:val="00E426AF"/>
    <w:rsid w:val="00E4295B"/>
    <w:rsid w:val="00E42A76"/>
    <w:rsid w:val="00E42B2F"/>
    <w:rsid w:val="00E432D8"/>
    <w:rsid w:val="00E43CCD"/>
    <w:rsid w:val="00E43D00"/>
    <w:rsid w:val="00E44716"/>
    <w:rsid w:val="00E4482E"/>
    <w:rsid w:val="00E4574C"/>
    <w:rsid w:val="00E45E65"/>
    <w:rsid w:val="00E45F80"/>
    <w:rsid w:val="00E467B0"/>
    <w:rsid w:val="00E47209"/>
    <w:rsid w:val="00E47DDC"/>
    <w:rsid w:val="00E47E8C"/>
    <w:rsid w:val="00E50395"/>
    <w:rsid w:val="00E509F1"/>
    <w:rsid w:val="00E51A85"/>
    <w:rsid w:val="00E5382C"/>
    <w:rsid w:val="00E54BE4"/>
    <w:rsid w:val="00E54ED3"/>
    <w:rsid w:val="00E5509B"/>
    <w:rsid w:val="00E56603"/>
    <w:rsid w:val="00E5691E"/>
    <w:rsid w:val="00E56A32"/>
    <w:rsid w:val="00E56C8E"/>
    <w:rsid w:val="00E5741A"/>
    <w:rsid w:val="00E57EFC"/>
    <w:rsid w:val="00E60215"/>
    <w:rsid w:val="00E6095A"/>
    <w:rsid w:val="00E60F8A"/>
    <w:rsid w:val="00E611EC"/>
    <w:rsid w:val="00E61ED0"/>
    <w:rsid w:val="00E625C9"/>
    <w:rsid w:val="00E62AFD"/>
    <w:rsid w:val="00E62C02"/>
    <w:rsid w:val="00E6395B"/>
    <w:rsid w:val="00E65450"/>
    <w:rsid w:val="00E657E6"/>
    <w:rsid w:val="00E668DA"/>
    <w:rsid w:val="00E668E5"/>
    <w:rsid w:val="00E66CE3"/>
    <w:rsid w:val="00E66DF4"/>
    <w:rsid w:val="00E66E5E"/>
    <w:rsid w:val="00E6796C"/>
    <w:rsid w:val="00E67AF6"/>
    <w:rsid w:val="00E70254"/>
    <w:rsid w:val="00E70737"/>
    <w:rsid w:val="00E709E6"/>
    <w:rsid w:val="00E71248"/>
    <w:rsid w:val="00E71257"/>
    <w:rsid w:val="00E71640"/>
    <w:rsid w:val="00E724DB"/>
    <w:rsid w:val="00E7255C"/>
    <w:rsid w:val="00E72A6A"/>
    <w:rsid w:val="00E72B73"/>
    <w:rsid w:val="00E73761"/>
    <w:rsid w:val="00E737A6"/>
    <w:rsid w:val="00E73E4C"/>
    <w:rsid w:val="00E74B02"/>
    <w:rsid w:val="00E74C6F"/>
    <w:rsid w:val="00E75126"/>
    <w:rsid w:val="00E75DFC"/>
    <w:rsid w:val="00E76046"/>
    <w:rsid w:val="00E762DF"/>
    <w:rsid w:val="00E76579"/>
    <w:rsid w:val="00E768FF"/>
    <w:rsid w:val="00E76AB4"/>
    <w:rsid w:val="00E7786D"/>
    <w:rsid w:val="00E77CD8"/>
    <w:rsid w:val="00E8092B"/>
    <w:rsid w:val="00E80C21"/>
    <w:rsid w:val="00E81039"/>
    <w:rsid w:val="00E812C5"/>
    <w:rsid w:val="00E8141B"/>
    <w:rsid w:val="00E81707"/>
    <w:rsid w:val="00E81766"/>
    <w:rsid w:val="00E81AB0"/>
    <w:rsid w:val="00E81AE8"/>
    <w:rsid w:val="00E828B7"/>
    <w:rsid w:val="00E830AD"/>
    <w:rsid w:val="00E85243"/>
    <w:rsid w:val="00E8536B"/>
    <w:rsid w:val="00E855A4"/>
    <w:rsid w:val="00E857FA"/>
    <w:rsid w:val="00E87386"/>
    <w:rsid w:val="00E8749B"/>
    <w:rsid w:val="00E87B80"/>
    <w:rsid w:val="00E9035A"/>
    <w:rsid w:val="00E908D4"/>
    <w:rsid w:val="00E912FB"/>
    <w:rsid w:val="00E914ED"/>
    <w:rsid w:val="00E919AE"/>
    <w:rsid w:val="00E91B24"/>
    <w:rsid w:val="00E91B41"/>
    <w:rsid w:val="00E91DA5"/>
    <w:rsid w:val="00E920E2"/>
    <w:rsid w:val="00E92B4B"/>
    <w:rsid w:val="00E92B85"/>
    <w:rsid w:val="00E94D24"/>
    <w:rsid w:val="00E94FF2"/>
    <w:rsid w:val="00E95246"/>
    <w:rsid w:val="00E95652"/>
    <w:rsid w:val="00E9593E"/>
    <w:rsid w:val="00E95B06"/>
    <w:rsid w:val="00E96496"/>
    <w:rsid w:val="00E96801"/>
    <w:rsid w:val="00E96A79"/>
    <w:rsid w:val="00E97BF0"/>
    <w:rsid w:val="00EA0586"/>
    <w:rsid w:val="00EA0834"/>
    <w:rsid w:val="00EA16B5"/>
    <w:rsid w:val="00EA1D46"/>
    <w:rsid w:val="00EA3FD1"/>
    <w:rsid w:val="00EA45F4"/>
    <w:rsid w:val="00EA51AD"/>
    <w:rsid w:val="00EA52DF"/>
    <w:rsid w:val="00EA5631"/>
    <w:rsid w:val="00EA59C7"/>
    <w:rsid w:val="00EA61AE"/>
    <w:rsid w:val="00EA6A59"/>
    <w:rsid w:val="00EA6F09"/>
    <w:rsid w:val="00EA79AE"/>
    <w:rsid w:val="00EB0149"/>
    <w:rsid w:val="00EB08C9"/>
    <w:rsid w:val="00EB0E92"/>
    <w:rsid w:val="00EB1025"/>
    <w:rsid w:val="00EB1469"/>
    <w:rsid w:val="00EB1E60"/>
    <w:rsid w:val="00EB2B8A"/>
    <w:rsid w:val="00EB2E29"/>
    <w:rsid w:val="00EB306E"/>
    <w:rsid w:val="00EB3386"/>
    <w:rsid w:val="00EB44B3"/>
    <w:rsid w:val="00EB4D09"/>
    <w:rsid w:val="00EB5555"/>
    <w:rsid w:val="00EB56C3"/>
    <w:rsid w:val="00EB5834"/>
    <w:rsid w:val="00EB5CE2"/>
    <w:rsid w:val="00EB5E28"/>
    <w:rsid w:val="00EB61D2"/>
    <w:rsid w:val="00EB6752"/>
    <w:rsid w:val="00EB7138"/>
    <w:rsid w:val="00EC053B"/>
    <w:rsid w:val="00EC17AA"/>
    <w:rsid w:val="00EC2F7A"/>
    <w:rsid w:val="00EC3C58"/>
    <w:rsid w:val="00EC3E1A"/>
    <w:rsid w:val="00EC49AC"/>
    <w:rsid w:val="00EC4A63"/>
    <w:rsid w:val="00EC4B63"/>
    <w:rsid w:val="00EC7AF5"/>
    <w:rsid w:val="00EC7BBD"/>
    <w:rsid w:val="00ED1393"/>
    <w:rsid w:val="00ED17E4"/>
    <w:rsid w:val="00ED1C90"/>
    <w:rsid w:val="00ED257B"/>
    <w:rsid w:val="00ED3144"/>
    <w:rsid w:val="00ED3172"/>
    <w:rsid w:val="00ED327C"/>
    <w:rsid w:val="00ED328C"/>
    <w:rsid w:val="00ED32FC"/>
    <w:rsid w:val="00ED3758"/>
    <w:rsid w:val="00ED3AB5"/>
    <w:rsid w:val="00ED5458"/>
    <w:rsid w:val="00ED598C"/>
    <w:rsid w:val="00ED5D90"/>
    <w:rsid w:val="00ED6728"/>
    <w:rsid w:val="00ED67B8"/>
    <w:rsid w:val="00ED6E4F"/>
    <w:rsid w:val="00ED7184"/>
    <w:rsid w:val="00EE02A6"/>
    <w:rsid w:val="00EE13D6"/>
    <w:rsid w:val="00EE203A"/>
    <w:rsid w:val="00EE29D0"/>
    <w:rsid w:val="00EE3040"/>
    <w:rsid w:val="00EE4777"/>
    <w:rsid w:val="00EE50A5"/>
    <w:rsid w:val="00EE51F3"/>
    <w:rsid w:val="00EE63BB"/>
    <w:rsid w:val="00EE6806"/>
    <w:rsid w:val="00EE70B6"/>
    <w:rsid w:val="00EE716F"/>
    <w:rsid w:val="00EE71BE"/>
    <w:rsid w:val="00EE77A6"/>
    <w:rsid w:val="00EF075B"/>
    <w:rsid w:val="00EF0BFF"/>
    <w:rsid w:val="00EF0CC6"/>
    <w:rsid w:val="00EF1269"/>
    <w:rsid w:val="00EF1A1B"/>
    <w:rsid w:val="00EF1C05"/>
    <w:rsid w:val="00EF241E"/>
    <w:rsid w:val="00EF2A23"/>
    <w:rsid w:val="00EF3016"/>
    <w:rsid w:val="00EF3143"/>
    <w:rsid w:val="00EF3F32"/>
    <w:rsid w:val="00EF4E32"/>
    <w:rsid w:val="00EF533E"/>
    <w:rsid w:val="00EF573F"/>
    <w:rsid w:val="00EF5BFA"/>
    <w:rsid w:val="00EF5C60"/>
    <w:rsid w:val="00EF5D42"/>
    <w:rsid w:val="00EF6F8E"/>
    <w:rsid w:val="00EF745C"/>
    <w:rsid w:val="00EF7A80"/>
    <w:rsid w:val="00EF7B38"/>
    <w:rsid w:val="00F00A34"/>
    <w:rsid w:val="00F00FAF"/>
    <w:rsid w:val="00F01C55"/>
    <w:rsid w:val="00F028BA"/>
    <w:rsid w:val="00F02AAC"/>
    <w:rsid w:val="00F02E26"/>
    <w:rsid w:val="00F03F78"/>
    <w:rsid w:val="00F05D6E"/>
    <w:rsid w:val="00F06AF3"/>
    <w:rsid w:val="00F07162"/>
    <w:rsid w:val="00F07B7C"/>
    <w:rsid w:val="00F07DCE"/>
    <w:rsid w:val="00F10E8C"/>
    <w:rsid w:val="00F10F71"/>
    <w:rsid w:val="00F11012"/>
    <w:rsid w:val="00F11C6D"/>
    <w:rsid w:val="00F11DED"/>
    <w:rsid w:val="00F11F15"/>
    <w:rsid w:val="00F12B87"/>
    <w:rsid w:val="00F13060"/>
    <w:rsid w:val="00F13F84"/>
    <w:rsid w:val="00F14A99"/>
    <w:rsid w:val="00F14E21"/>
    <w:rsid w:val="00F15382"/>
    <w:rsid w:val="00F157EF"/>
    <w:rsid w:val="00F15A11"/>
    <w:rsid w:val="00F16D78"/>
    <w:rsid w:val="00F16F8C"/>
    <w:rsid w:val="00F17137"/>
    <w:rsid w:val="00F178AF"/>
    <w:rsid w:val="00F17CF9"/>
    <w:rsid w:val="00F17DB6"/>
    <w:rsid w:val="00F20B5B"/>
    <w:rsid w:val="00F20F3A"/>
    <w:rsid w:val="00F20FFB"/>
    <w:rsid w:val="00F21030"/>
    <w:rsid w:val="00F212B1"/>
    <w:rsid w:val="00F21375"/>
    <w:rsid w:val="00F21B61"/>
    <w:rsid w:val="00F21E51"/>
    <w:rsid w:val="00F23669"/>
    <w:rsid w:val="00F245D8"/>
    <w:rsid w:val="00F24D84"/>
    <w:rsid w:val="00F24F61"/>
    <w:rsid w:val="00F252D2"/>
    <w:rsid w:val="00F254F3"/>
    <w:rsid w:val="00F25597"/>
    <w:rsid w:val="00F258E6"/>
    <w:rsid w:val="00F26BC4"/>
    <w:rsid w:val="00F2737F"/>
    <w:rsid w:val="00F27461"/>
    <w:rsid w:val="00F27925"/>
    <w:rsid w:val="00F27971"/>
    <w:rsid w:val="00F313B7"/>
    <w:rsid w:val="00F318B3"/>
    <w:rsid w:val="00F31929"/>
    <w:rsid w:val="00F31A42"/>
    <w:rsid w:val="00F3247F"/>
    <w:rsid w:val="00F328E3"/>
    <w:rsid w:val="00F32EB9"/>
    <w:rsid w:val="00F32FE9"/>
    <w:rsid w:val="00F33033"/>
    <w:rsid w:val="00F33897"/>
    <w:rsid w:val="00F3465B"/>
    <w:rsid w:val="00F34905"/>
    <w:rsid w:val="00F34AF3"/>
    <w:rsid w:val="00F35197"/>
    <w:rsid w:val="00F355DB"/>
    <w:rsid w:val="00F3581F"/>
    <w:rsid w:val="00F35DF0"/>
    <w:rsid w:val="00F35FC2"/>
    <w:rsid w:val="00F3705B"/>
    <w:rsid w:val="00F3711E"/>
    <w:rsid w:val="00F37416"/>
    <w:rsid w:val="00F3769F"/>
    <w:rsid w:val="00F379A3"/>
    <w:rsid w:val="00F37D9A"/>
    <w:rsid w:val="00F41111"/>
    <w:rsid w:val="00F4154D"/>
    <w:rsid w:val="00F41762"/>
    <w:rsid w:val="00F417CE"/>
    <w:rsid w:val="00F42120"/>
    <w:rsid w:val="00F4246C"/>
    <w:rsid w:val="00F4254E"/>
    <w:rsid w:val="00F42B2E"/>
    <w:rsid w:val="00F42D4A"/>
    <w:rsid w:val="00F42EC0"/>
    <w:rsid w:val="00F4311E"/>
    <w:rsid w:val="00F436E9"/>
    <w:rsid w:val="00F43A7F"/>
    <w:rsid w:val="00F43E75"/>
    <w:rsid w:val="00F44BC3"/>
    <w:rsid w:val="00F45805"/>
    <w:rsid w:val="00F458AF"/>
    <w:rsid w:val="00F45A97"/>
    <w:rsid w:val="00F45B63"/>
    <w:rsid w:val="00F47A58"/>
    <w:rsid w:val="00F47ACC"/>
    <w:rsid w:val="00F501F9"/>
    <w:rsid w:val="00F50395"/>
    <w:rsid w:val="00F526A8"/>
    <w:rsid w:val="00F52B58"/>
    <w:rsid w:val="00F52F13"/>
    <w:rsid w:val="00F5374E"/>
    <w:rsid w:val="00F53AA8"/>
    <w:rsid w:val="00F54758"/>
    <w:rsid w:val="00F559B8"/>
    <w:rsid w:val="00F5653A"/>
    <w:rsid w:val="00F565D2"/>
    <w:rsid w:val="00F56893"/>
    <w:rsid w:val="00F56EF3"/>
    <w:rsid w:val="00F571FF"/>
    <w:rsid w:val="00F57417"/>
    <w:rsid w:val="00F5770E"/>
    <w:rsid w:val="00F62007"/>
    <w:rsid w:val="00F6304F"/>
    <w:rsid w:val="00F63485"/>
    <w:rsid w:val="00F649A2"/>
    <w:rsid w:val="00F65869"/>
    <w:rsid w:val="00F65962"/>
    <w:rsid w:val="00F66D4C"/>
    <w:rsid w:val="00F673E1"/>
    <w:rsid w:val="00F67594"/>
    <w:rsid w:val="00F67936"/>
    <w:rsid w:val="00F67B5F"/>
    <w:rsid w:val="00F704B4"/>
    <w:rsid w:val="00F70F33"/>
    <w:rsid w:val="00F71094"/>
    <w:rsid w:val="00F710D4"/>
    <w:rsid w:val="00F71719"/>
    <w:rsid w:val="00F71E86"/>
    <w:rsid w:val="00F72664"/>
    <w:rsid w:val="00F73609"/>
    <w:rsid w:val="00F75209"/>
    <w:rsid w:val="00F756FA"/>
    <w:rsid w:val="00F75728"/>
    <w:rsid w:val="00F7699F"/>
    <w:rsid w:val="00F775E7"/>
    <w:rsid w:val="00F800CD"/>
    <w:rsid w:val="00F803AA"/>
    <w:rsid w:val="00F807C2"/>
    <w:rsid w:val="00F80C5F"/>
    <w:rsid w:val="00F8115F"/>
    <w:rsid w:val="00F811B9"/>
    <w:rsid w:val="00F818BA"/>
    <w:rsid w:val="00F81B5E"/>
    <w:rsid w:val="00F84285"/>
    <w:rsid w:val="00F85969"/>
    <w:rsid w:val="00F859E2"/>
    <w:rsid w:val="00F85F0B"/>
    <w:rsid w:val="00F86709"/>
    <w:rsid w:val="00F87AC6"/>
    <w:rsid w:val="00F90382"/>
    <w:rsid w:val="00F90EC3"/>
    <w:rsid w:val="00F910DC"/>
    <w:rsid w:val="00F912DF"/>
    <w:rsid w:val="00F917D1"/>
    <w:rsid w:val="00F9182C"/>
    <w:rsid w:val="00F91CAD"/>
    <w:rsid w:val="00F91FDF"/>
    <w:rsid w:val="00F9241D"/>
    <w:rsid w:val="00F92D28"/>
    <w:rsid w:val="00F93022"/>
    <w:rsid w:val="00F93987"/>
    <w:rsid w:val="00F93C81"/>
    <w:rsid w:val="00F93CA2"/>
    <w:rsid w:val="00F93D97"/>
    <w:rsid w:val="00F94744"/>
    <w:rsid w:val="00F947B7"/>
    <w:rsid w:val="00F94E2E"/>
    <w:rsid w:val="00F957EE"/>
    <w:rsid w:val="00F958D5"/>
    <w:rsid w:val="00F958E4"/>
    <w:rsid w:val="00F95A08"/>
    <w:rsid w:val="00F95D75"/>
    <w:rsid w:val="00F95E39"/>
    <w:rsid w:val="00F95E40"/>
    <w:rsid w:val="00F95FD9"/>
    <w:rsid w:val="00F96085"/>
    <w:rsid w:val="00F9637C"/>
    <w:rsid w:val="00F9645F"/>
    <w:rsid w:val="00F967E5"/>
    <w:rsid w:val="00F96FC5"/>
    <w:rsid w:val="00F97B95"/>
    <w:rsid w:val="00FA0D24"/>
    <w:rsid w:val="00FA0DC9"/>
    <w:rsid w:val="00FA11F8"/>
    <w:rsid w:val="00FA163D"/>
    <w:rsid w:val="00FA189C"/>
    <w:rsid w:val="00FA1C6C"/>
    <w:rsid w:val="00FA1DBC"/>
    <w:rsid w:val="00FA2015"/>
    <w:rsid w:val="00FA2DA7"/>
    <w:rsid w:val="00FA34A7"/>
    <w:rsid w:val="00FA3551"/>
    <w:rsid w:val="00FA3F97"/>
    <w:rsid w:val="00FA42E4"/>
    <w:rsid w:val="00FA4678"/>
    <w:rsid w:val="00FA4BA8"/>
    <w:rsid w:val="00FA5D28"/>
    <w:rsid w:val="00FA6064"/>
    <w:rsid w:val="00FA62DF"/>
    <w:rsid w:val="00FA6304"/>
    <w:rsid w:val="00FA66EB"/>
    <w:rsid w:val="00FA6FA6"/>
    <w:rsid w:val="00FA783F"/>
    <w:rsid w:val="00FA7AC3"/>
    <w:rsid w:val="00FA7F7A"/>
    <w:rsid w:val="00FB0619"/>
    <w:rsid w:val="00FB131A"/>
    <w:rsid w:val="00FB146B"/>
    <w:rsid w:val="00FB154F"/>
    <w:rsid w:val="00FB2130"/>
    <w:rsid w:val="00FB2601"/>
    <w:rsid w:val="00FB2C6B"/>
    <w:rsid w:val="00FB2D28"/>
    <w:rsid w:val="00FB2F51"/>
    <w:rsid w:val="00FB3391"/>
    <w:rsid w:val="00FB33F0"/>
    <w:rsid w:val="00FB38F9"/>
    <w:rsid w:val="00FB3A80"/>
    <w:rsid w:val="00FB48B5"/>
    <w:rsid w:val="00FB50CF"/>
    <w:rsid w:val="00FB5BA2"/>
    <w:rsid w:val="00FB5F07"/>
    <w:rsid w:val="00FB6123"/>
    <w:rsid w:val="00FB6F6C"/>
    <w:rsid w:val="00FB7388"/>
    <w:rsid w:val="00FB75E8"/>
    <w:rsid w:val="00FB7C58"/>
    <w:rsid w:val="00FB7E95"/>
    <w:rsid w:val="00FC04EC"/>
    <w:rsid w:val="00FC1947"/>
    <w:rsid w:val="00FC1BDE"/>
    <w:rsid w:val="00FC1C2F"/>
    <w:rsid w:val="00FC2621"/>
    <w:rsid w:val="00FC280E"/>
    <w:rsid w:val="00FC2EA0"/>
    <w:rsid w:val="00FC34E9"/>
    <w:rsid w:val="00FC36BF"/>
    <w:rsid w:val="00FC3787"/>
    <w:rsid w:val="00FC3BA7"/>
    <w:rsid w:val="00FC3ED9"/>
    <w:rsid w:val="00FC572A"/>
    <w:rsid w:val="00FC5D7D"/>
    <w:rsid w:val="00FC5ECA"/>
    <w:rsid w:val="00FC62DA"/>
    <w:rsid w:val="00FC67A8"/>
    <w:rsid w:val="00FC7ABB"/>
    <w:rsid w:val="00FD00B8"/>
    <w:rsid w:val="00FD02D1"/>
    <w:rsid w:val="00FD0559"/>
    <w:rsid w:val="00FD0C52"/>
    <w:rsid w:val="00FD108A"/>
    <w:rsid w:val="00FD175B"/>
    <w:rsid w:val="00FD2542"/>
    <w:rsid w:val="00FD2CFA"/>
    <w:rsid w:val="00FD3077"/>
    <w:rsid w:val="00FD3EE5"/>
    <w:rsid w:val="00FD4CB6"/>
    <w:rsid w:val="00FD6159"/>
    <w:rsid w:val="00FD66C0"/>
    <w:rsid w:val="00FD6FE1"/>
    <w:rsid w:val="00FD7878"/>
    <w:rsid w:val="00FE187D"/>
    <w:rsid w:val="00FE2E50"/>
    <w:rsid w:val="00FE2EB6"/>
    <w:rsid w:val="00FE35F8"/>
    <w:rsid w:val="00FE3BFB"/>
    <w:rsid w:val="00FE4905"/>
    <w:rsid w:val="00FE4CF1"/>
    <w:rsid w:val="00FE4DA9"/>
    <w:rsid w:val="00FE4F85"/>
    <w:rsid w:val="00FE56CA"/>
    <w:rsid w:val="00FE6130"/>
    <w:rsid w:val="00FE63CB"/>
    <w:rsid w:val="00FE6C3A"/>
    <w:rsid w:val="00FE6F9E"/>
    <w:rsid w:val="00FE7134"/>
    <w:rsid w:val="00FE7402"/>
    <w:rsid w:val="00FE7865"/>
    <w:rsid w:val="00FE7A62"/>
    <w:rsid w:val="00FE7C40"/>
    <w:rsid w:val="00FF05C8"/>
    <w:rsid w:val="00FF07F1"/>
    <w:rsid w:val="00FF0DA0"/>
    <w:rsid w:val="00FF14B2"/>
    <w:rsid w:val="00FF16A9"/>
    <w:rsid w:val="00FF2958"/>
    <w:rsid w:val="00FF2F4F"/>
    <w:rsid w:val="00FF3CDE"/>
    <w:rsid w:val="00FF4225"/>
    <w:rsid w:val="00FF4530"/>
    <w:rsid w:val="00FF459A"/>
    <w:rsid w:val="00FF4DE7"/>
    <w:rsid w:val="00FF4F6D"/>
    <w:rsid w:val="00FF5E9F"/>
    <w:rsid w:val="00FF5FFE"/>
    <w:rsid w:val="00FF651C"/>
    <w:rsid w:val="00FF6BB0"/>
  </w:rsids>
  <m:mathPr>
    <m:mathFont m:val="Cambria Math"/>
    <m:brkBin m:val="before"/>
    <m:brkBinSub m:val="--"/>
    <m:smallFrac m:val="off"/>
    <m:dispDef/>
    <m:lMargin m:val="0"/>
    <m:rMargin m:val="0"/>
    <m:defJc m:val="centerGroup"/>
    <m:wrapIndent m:val="1440"/>
    <m:intLim m:val="subSup"/>
    <m:naryLim m:val="undOvr"/>
  </m:mathPr>
  <w:uiCompat97To2003/>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ersonName"/>
  <w:shapeDefaults>
    <o:shapedefaults v:ext="edit" spidmax="11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6D99"/>
    <w:rPr>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A33C8B"/>
    <w:rPr>
      <w:rFonts w:cs="Times New Roman"/>
      <w:color w:val="0000FF"/>
      <w:u w:val="single"/>
    </w:rPr>
  </w:style>
  <w:style w:type="character" w:styleId="FollowedHyperlink">
    <w:name w:val="FollowedHyperlink"/>
    <w:basedOn w:val="DefaultParagraphFont"/>
    <w:uiPriority w:val="99"/>
    <w:rsid w:val="00A33C8B"/>
    <w:rPr>
      <w:rFonts w:cs="Times New Roman"/>
      <w:color w:val="800080"/>
      <w:u w:val="single"/>
    </w:rPr>
  </w:style>
  <w:style w:type="paragraph" w:styleId="NormalWeb">
    <w:name w:val="Normal (Web)"/>
    <w:basedOn w:val="Normal"/>
    <w:uiPriority w:val="99"/>
    <w:rsid w:val="006F707B"/>
    <w:pPr>
      <w:spacing w:before="100" w:beforeAutospacing="1" w:after="100" w:afterAutospacing="1"/>
    </w:pPr>
  </w:style>
  <w:style w:type="character" w:styleId="Strong">
    <w:name w:val="Strong"/>
    <w:basedOn w:val="DefaultParagraphFont"/>
    <w:uiPriority w:val="99"/>
    <w:qFormat/>
    <w:rsid w:val="006F707B"/>
    <w:rPr>
      <w:rFonts w:cs="Times New Roman"/>
      <w:b/>
      <w:bCs/>
    </w:rPr>
  </w:style>
  <w:style w:type="character" w:customStyle="1" w:styleId="apple-converted-space">
    <w:name w:val="apple-converted-space"/>
    <w:basedOn w:val="DefaultParagraphFont"/>
    <w:uiPriority w:val="99"/>
    <w:rsid w:val="006F707B"/>
    <w:rPr>
      <w:rFonts w:cs="Times New Roman"/>
    </w:rPr>
  </w:style>
  <w:style w:type="paragraph" w:styleId="BalloonText">
    <w:name w:val="Balloon Text"/>
    <w:basedOn w:val="Normal"/>
    <w:link w:val="BalloonTextChar"/>
    <w:uiPriority w:val="99"/>
    <w:semiHidden/>
    <w:rsid w:val="003C1AEE"/>
    <w:rPr>
      <w:rFonts w:ascii="Tahoma" w:hAnsi="Tahoma" w:cs="Tahoma"/>
      <w:sz w:val="16"/>
      <w:szCs w:val="16"/>
    </w:rPr>
  </w:style>
  <w:style w:type="character" w:customStyle="1" w:styleId="BalloonTextChar">
    <w:name w:val="Balloon Text Char"/>
    <w:basedOn w:val="DefaultParagraphFont"/>
    <w:link w:val="BalloonText"/>
    <w:uiPriority w:val="99"/>
    <w:semiHidden/>
    <w:rsid w:val="00132DA4"/>
    <w:rPr>
      <w:sz w:val="0"/>
      <w:szCs w:val="0"/>
    </w:rPr>
  </w:style>
  <w:style w:type="paragraph" w:styleId="FootnoteText">
    <w:name w:val="footnote text"/>
    <w:basedOn w:val="Normal"/>
    <w:link w:val="FootnoteTextChar"/>
    <w:uiPriority w:val="99"/>
    <w:rsid w:val="00E73E4C"/>
    <w:rPr>
      <w:sz w:val="20"/>
      <w:szCs w:val="20"/>
    </w:rPr>
  </w:style>
  <w:style w:type="character" w:customStyle="1" w:styleId="FootnoteTextChar">
    <w:name w:val="Footnote Text Char"/>
    <w:basedOn w:val="DefaultParagraphFont"/>
    <w:link w:val="FootnoteText"/>
    <w:uiPriority w:val="99"/>
    <w:locked/>
    <w:rsid w:val="00E73E4C"/>
    <w:rPr>
      <w:rFonts w:cs="Times New Roman"/>
    </w:rPr>
  </w:style>
  <w:style w:type="character" w:styleId="FootnoteReference">
    <w:name w:val="footnote reference"/>
    <w:basedOn w:val="DefaultParagraphFont"/>
    <w:uiPriority w:val="99"/>
    <w:rsid w:val="00E73E4C"/>
    <w:rPr>
      <w:rFonts w:cs="Times New Roman"/>
      <w:vertAlign w:val="superscript"/>
    </w:rPr>
  </w:style>
  <w:style w:type="paragraph" w:styleId="Header">
    <w:name w:val="header"/>
    <w:basedOn w:val="Normal"/>
    <w:link w:val="HeaderChar"/>
    <w:uiPriority w:val="99"/>
    <w:rsid w:val="006B2691"/>
    <w:pPr>
      <w:tabs>
        <w:tab w:val="center" w:pos="4252"/>
        <w:tab w:val="right" w:pos="8504"/>
      </w:tabs>
      <w:suppressAutoHyphens/>
    </w:pPr>
    <w:rPr>
      <w:color w:val="000000"/>
      <w:lang w:val="en-US" w:eastAsia="ar-SA"/>
    </w:rPr>
  </w:style>
  <w:style w:type="character" w:customStyle="1" w:styleId="HeaderChar">
    <w:name w:val="Header Char"/>
    <w:basedOn w:val="DefaultParagraphFont"/>
    <w:link w:val="Header"/>
    <w:uiPriority w:val="99"/>
    <w:semiHidden/>
    <w:locked/>
    <w:rsid w:val="006B2691"/>
    <w:rPr>
      <w:rFonts w:cs="Times New Roman"/>
      <w:color w:val="000000"/>
      <w:sz w:val="24"/>
      <w:szCs w:val="24"/>
      <w:lang w:val="en-US" w:eastAsia="ar-SA" w:bidi="ar-SA"/>
    </w:rPr>
  </w:style>
  <w:style w:type="paragraph" w:styleId="Footer">
    <w:name w:val="footer"/>
    <w:basedOn w:val="Normal"/>
    <w:link w:val="FooterChar"/>
    <w:uiPriority w:val="99"/>
    <w:rsid w:val="00AD4CE9"/>
    <w:pPr>
      <w:tabs>
        <w:tab w:val="center" w:pos="4252"/>
        <w:tab w:val="right" w:pos="8504"/>
      </w:tabs>
    </w:pPr>
  </w:style>
  <w:style w:type="character" w:customStyle="1" w:styleId="FooterChar">
    <w:name w:val="Footer Char"/>
    <w:basedOn w:val="DefaultParagraphFont"/>
    <w:link w:val="Footer"/>
    <w:uiPriority w:val="99"/>
    <w:semiHidden/>
    <w:rsid w:val="00132DA4"/>
    <w:rPr>
      <w:sz w:val="24"/>
      <w:szCs w:val="24"/>
    </w:rPr>
  </w:style>
  <w:style w:type="character" w:styleId="PageNumber">
    <w:name w:val="page number"/>
    <w:basedOn w:val="DefaultParagraphFont"/>
    <w:uiPriority w:val="99"/>
    <w:rsid w:val="00AD4CE9"/>
    <w:rPr>
      <w:rFonts w:cs="Times New Roman"/>
    </w:rPr>
  </w:style>
</w:styles>
</file>

<file path=word/webSettings.xml><?xml version="1.0" encoding="utf-8"?>
<w:webSettings xmlns:r="http://schemas.openxmlformats.org/officeDocument/2006/relationships" xmlns:w="http://schemas.openxmlformats.org/wordprocessingml/2006/main">
  <w:divs>
    <w:div w:id="458961287">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w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w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wmf"/><Relationship Id="rId4" Type="http://schemas.openxmlformats.org/officeDocument/2006/relationships/webSettings" Target="webSettings.xml"/><Relationship Id="rId9" Type="http://schemas.openxmlformats.org/officeDocument/2006/relationships/hyperlink" Target="http://www.torredelpi.cat" TargetMode="External"/><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62</TotalTime>
  <Pages>8</Pages>
  <Words>2524</Words>
  <Characters>13884</Characters>
  <Application>Microsoft Office Outlook</Application>
  <DocSecurity>0</DocSecurity>
  <Lines>0</Lines>
  <Paragraphs>0</Paragraphs>
  <ScaleCrop>false</ScaleCrop>
  <Company>ESADE</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 Summary of the case</dc:title>
  <dc:subject/>
  <dc:creator>ESADE</dc:creator>
  <cp:keywords/>
  <dc:description/>
  <cp:lastModifiedBy>ESADE</cp:lastModifiedBy>
  <cp:revision>16</cp:revision>
  <cp:lastPrinted>2011-10-07T09:49:00Z</cp:lastPrinted>
  <dcterms:created xsi:type="dcterms:W3CDTF">2011-11-23T22:49:00Z</dcterms:created>
  <dcterms:modified xsi:type="dcterms:W3CDTF">2011-11-24T15:52:00Z</dcterms:modified>
</cp:coreProperties>
</file>